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32" w:rsidRPr="00D97537" w:rsidRDefault="00D97537" w:rsidP="00D97537">
      <w:pPr>
        <w:tabs>
          <w:tab w:val="left" w:pos="7050"/>
        </w:tabs>
        <w:spacing w:after="0" w:line="238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</w:t>
      </w:r>
      <w:r w:rsidRPr="00D97537">
        <w:rPr>
          <w:rFonts w:ascii="Times New Roman" w:eastAsia="Calibri" w:hAnsi="Times New Roman" w:cs="Times New Roman"/>
          <w:b/>
          <w:sz w:val="36"/>
          <w:szCs w:val="36"/>
        </w:rPr>
        <w:t>ПРОЕКТ</w:t>
      </w:r>
    </w:p>
    <w:p w:rsidR="00D97537" w:rsidRDefault="00D97537" w:rsidP="009974C7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537" w:rsidRDefault="00D97537" w:rsidP="009974C7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537" w:rsidRDefault="00D97537" w:rsidP="009974C7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537" w:rsidRDefault="00D97537" w:rsidP="009974C7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7537" w:rsidRDefault="00D97537" w:rsidP="009974C7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2D7662" w:rsidRDefault="00D96AF2" w:rsidP="009974C7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5C6A32" w:rsidRPr="002D7662" w:rsidRDefault="009E03F5" w:rsidP="005C6A32">
      <w:pPr>
        <w:spacing w:after="0" w:line="23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>государственного</w:t>
      </w:r>
      <w:r w:rsidR="00DD02BF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гражданского служащего, замещающего должность</w:t>
      </w:r>
      <w:r w:rsidR="00371B38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государственного</w:t>
      </w:r>
      <w:r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инспектора</w:t>
      </w:r>
      <w:r w:rsidR="00D96AF2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4D66" w:rsidRPr="002D7662">
        <w:rPr>
          <w:rFonts w:ascii="Times New Roman" w:eastAsia="Calibri" w:hAnsi="Times New Roman" w:cs="Times New Roman"/>
          <w:b/>
          <w:sz w:val="24"/>
          <w:szCs w:val="24"/>
        </w:rPr>
        <w:t>отдела государ</w:t>
      </w:r>
      <w:r w:rsidR="002D7662">
        <w:rPr>
          <w:rFonts w:ascii="Times New Roman" w:eastAsia="Calibri" w:hAnsi="Times New Roman" w:cs="Times New Roman"/>
          <w:b/>
          <w:sz w:val="24"/>
          <w:szCs w:val="24"/>
        </w:rPr>
        <w:t>ственного строительного надзора и</w:t>
      </w:r>
      <w:r w:rsidR="00C14D66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по надзору за </w:t>
      </w:r>
      <w:r w:rsidR="000872B8" w:rsidRPr="002D7662">
        <w:rPr>
          <w:rFonts w:ascii="Times New Roman" w:eastAsia="Calibri" w:hAnsi="Times New Roman" w:cs="Times New Roman"/>
          <w:b/>
          <w:sz w:val="24"/>
          <w:szCs w:val="24"/>
        </w:rPr>
        <w:t>грузоподъемными механизмами</w:t>
      </w:r>
      <w:r w:rsidR="00934DB9" w:rsidRPr="00934D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34DB9" w:rsidRPr="00934DB9">
        <w:rPr>
          <w:rFonts w:ascii="Times New Roman" w:eastAsia="Calibri" w:hAnsi="Times New Roman" w:cs="Times New Roman"/>
          <w:b/>
          <w:sz w:val="24"/>
          <w:szCs w:val="24"/>
        </w:rPr>
        <w:t>по Республике Северная Осетия-Алания</w:t>
      </w:r>
    </w:p>
    <w:p w:rsidR="005C6A32" w:rsidRPr="002D7662" w:rsidRDefault="005C6A32" w:rsidP="005C6A32">
      <w:pPr>
        <w:spacing w:after="0" w:line="23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2D7662" w:rsidRDefault="00D96AF2" w:rsidP="00543BB4">
      <w:pPr>
        <w:numPr>
          <w:ilvl w:val="0"/>
          <w:numId w:val="1"/>
        </w:numPr>
        <w:tabs>
          <w:tab w:val="left" w:pos="284"/>
        </w:tabs>
        <w:spacing w:after="0" w:line="233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04604190"/>
      <w:bookmarkStart w:id="1" w:name="_Toc406419299"/>
      <w:bookmarkStart w:id="2" w:name="_Toc479853582"/>
      <w:r w:rsidRPr="002D7662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0"/>
      <w:bookmarkEnd w:id="1"/>
      <w:bookmarkEnd w:id="2"/>
    </w:p>
    <w:p w:rsidR="00D96AF2" w:rsidRPr="002D7662" w:rsidRDefault="00D96AF2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Должность государстве</w:t>
      </w:r>
      <w:r w:rsidR="005C39C8" w:rsidRPr="002D7662">
        <w:rPr>
          <w:rFonts w:ascii="Times New Roman" w:eastAsia="Calibri" w:hAnsi="Times New Roman" w:cs="Times New Roman"/>
          <w:sz w:val="24"/>
          <w:szCs w:val="24"/>
        </w:rPr>
        <w:t>нной гражданской службы (далее -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 должность гражданской службы) </w:t>
      </w:r>
      <w:r w:rsidR="00F427C1" w:rsidRPr="002D7662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 xml:space="preserve">инспектора 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>отдела государ</w:t>
      </w:r>
      <w:r w:rsidR="002D7662">
        <w:rPr>
          <w:rFonts w:ascii="Times New Roman" w:eastAsia="Calibri" w:hAnsi="Times New Roman" w:cs="Times New Roman"/>
          <w:sz w:val="24"/>
          <w:szCs w:val="24"/>
        </w:rPr>
        <w:t>ственного строительного надзора и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 xml:space="preserve"> по надзору</w:t>
      </w:r>
      <w:r w:rsidR="00953BFE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 xml:space="preserve"> грузоподъемными механизмами</w:t>
      </w:r>
      <w:r w:rsidR="002D7662">
        <w:rPr>
          <w:rFonts w:ascii="Times New Roman" w:eastAsia="Calibri" w:hAnsi="Times New Roman" w:cs="Times New Roman"/>
          <w:sz w:val="24"/>
          <w:szCs w:val="24"/>
        </w:rPr>
        <w:t xml:space="preserve"> по Республике </w:t>
      </w:r>
      <w:r w:rsidR="009F3F06">
        <w:rPr>
          <w:rFonts w:ascii="Times New Roman" w:eastAsia="Calibri" w:hAnsi="Times New Roman" w:cs="Times New Roman"/>
          <w:sz w:val="24"/>
          <w:szCs w:val="24"/>
        </w:rPr>
        <w:t>Северная Осетия-Алания</w:t>
      </w:r>
      <w:r w:rsidR="005C39C8" w:rsidRPr="002D7662">
        <w:rPr>
          <w:rFonts w:ascii="Times New Roman" w:eastAsia="Calibri" w:hAnsi="Times New Roman" w:cs="Times New Roman"/>
          <w:sz w:val="24"/>
          <w:szCs w:val="24"/>
        </w:rPr>
        <w:t xml:space="preserve"> (далее - государственный инспектор отдела)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 xml:space="preserve"> Кавказского управления Федеральной службы по экологическому, технологическому и атомному надзору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9C8" w:rsidRPr="002D7662">
        <w:rPr>
          <w:rFonts w:ascii="Times New Roman" w:eastAsia="Calibri" w:hAnsi="Times New Roman" w:cs="Times New Roman"/>
          <w:sz w:val="24"/>
          <w:szCs w:val="24"/>
        </w:rPr>
        <w:t>(далее - Управление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относится к </w:t>
      </w:r>
      <w:r w:rsidR="00DE2218" w:rsidRPr="002D7662">
        <w:rPr>
          <w:rFonts w:ascii="Times New Roman" w:eastAsia="Calibri" w:hAnsi="Times New Roman" w:cs="Times New Roman"/>
          <w:sz w:val="24"/>
          <w:szCs w:val="24"/>
        </w:rPr>
        <w:t>старшей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 xml:space="preserve"> группе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 должностей гражданской службы категории «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>специалисты</w:t>
      </w:r>
      <w:r w:rsidRPr="002D766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96AF2" w:rsidRPr="002D7662" w:rsidRDefault="00D96AF2" w:rsidP="00543BB4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(код) должности 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>11-3-</w:t>
      </w:r>
      <w:r w:rsidR="006D7070" w:rsidRPr="002D7662">
        <w:rPr>
          <w:rFonts w:ascii="Times New Roman" w:eastAsia="Calibri" w:hAnsi="Times New Roman" w:cs="Times New Roman"/>
          <w:sz w:val="24"/>
          <w:szCs w:val="24"/>
        </w:rPr>
        <w:t>4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>-0</w:t>
      </w:r>
      <w:r w:rsidR="00B92566" w:rsidRPr="002D7662">
        <w:rPr>
          <w:rFonts w:ascii="Times New Roman" w:eastAsia="Calibri" w:hAnsi="Times New Roman" w:cs="Times New Roman"/>
          <w:sz w:val="24"/>
          <w:szCs w:val="24"/>
        </w:rPr>
        <w:t>50</w:t>
      </w:r>
      <w:r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098F" w:rsidRPr="002D7662" w:rsidRDefault="00C618E7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Область профессиональной служебной деятельности государственного гражданского служащего (далее – гражд</w:t>
      </w:r>
      <w:r w:rsidR="00C411AD" w:rsidRPr="002D7662">
        <w:rPr>
          <w:rFonts w:ascii="Times New Roman" w:eastAsia="Calibri" w:hAnsi="Times New Roman" w:cs="Times New Roman"/>
          <w:sz w:val="24"/>
          <w:szCs w:val="24"/>
        </w:rPr>
        <w:t xml:space="preserve">анский служащий): </w:t>
      </w:r>
    </w:p>
    <w:p w:rsidR="00C618E7" w:rsidRPr="002D7662" w:rsidRDefault="002327B1" w:rsidP="00543BB4">
      <w:pPr>
        <w:pStyle w:val="a8"/>
        <w:numPr>
          <w:ilvl w:val="0"/>
          <w:numId w:val="25"/>
        </w:numPr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регулирование промышленности и энергетики</w:t>
      </w:r>
      <w:r w:rsidR="00C618E7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1064" w:rsidRPr="002D7662" w:rsidRDefault="00C618E7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Вид профессиональной служебной деяте</w:t>
      </w:r>
      <w:r w:rsidR="007B1064" w:rsidRPr="002D7662">
        <w:rPr>
          <w:rFonts w:ascii="Times New Roman" w:eastAsia="Calibri" w:hAnsi="Times New Roman" w:cs="Times New Roman"/>
          <w:sz w:val="24"/>
          <w:szCs w:val="24"/>
        </w:rPr>
        <w:t>льности гражданского служащего:</w:t>
      </w:r>
    </w:p>
    <w:p w:rsidR="00527CA6" w:rsidRPr="002D7662" w:rsidRDefault="002327B1" w:rsidP="00543BB4">
      <w:pPr>
        <w:pStyle w:val="a8"/>
        <w:numPr>
          <w:ilvl w:val="0"/>
          <w:numId w:val="24"/>
        </w:numPr>
        <w:tabs>
          <w:tab w:val="left" w:pos="0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регулирование в сфере промышленной безопасности подъемных сооружений и оборудования, работающего под избыточным давлением</w:t>
      </w:r>
      <w:r w:rsidR="00595DA4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CA6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Назначение и освобождение от должности </w:t>
      </w:r>
      <w:r w:rsidR="003154C5" w:rsidRPr="002D7662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Pr="002D7662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="0009389E"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7662">
        <w:rPr>
          <w:rFonts w:ascii="Times New Roman" w:eastAsia="Calibri" w:hAnsi="Times New Roman" w:cs="Times New Roman"/>
          <w:sz w:val="24"/>
          <w:szCs w:val="24"/>
        </w:rPr>
        <w:t>руководителем</w:t>
      </w:r>
      <w:r w:rsidR="00C21B70" w:rsidRPr="002D7662">
        <w:rPr>
          <w:rFonts w:ascii="Times New Roman" w:eastAsia="Calibri" w:hAnsi="Times New Roman" w:cs="Times New Roman"/>
          <w:sz w:val="24"/>
          <w:szCs w:val="24"/>
        </w:rPr>
        <w:t xml:space="preserve"> Управления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527CA6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101CB0" w:rsidRPr="002D7662">
        <w:rPr>
          <w:rFonts w:ascii="Times New Roman" w:eastAsia="Calibri" w:hAnsi="Times New Roman" w:cs="Times New Roman"/>
          <w:sz w:val="24"/>
          <w:szCs w:val="24"/>
        </w:rPr>
        <w:t>государственного  инспектора отдела, непосредственн</w:t>
      </w:r>
      <w:r w:rsidR="00934DB9">
        <w:rPr>
          <w:rFonts w:ascii="Times New Roman" w:eastAsia="Calibri" w:hAnsi="Times New Roman" w:cs="Times New Roman"/>
          <w:sz w:val="24"/>
          <w:szCs w:val="24"/>
        </w:rPr>
        <w:t>о подчиняется начальнику отдела</w:t>
      </w:r>
      <w:r w:rsidR="00101CB0" w:rsidRPr="002D7662">
        <w:rPr>
          <w:rFonts w:ascii="Times New Roman" w:eastAsia="Calibri" w:hAnsi="Times New Roman" w:cs="Times New Roman"/>
          <w:sz w:val="24"/>
          <w:szCs w:val="24"/>
        </w:rPr>
        <w:t>. Гражданский служащий, замещающий должность государственного инспектора, также подчиняется руководителю (заместителю руководителя) Управления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CA6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В период временного отсутствия </w:t>
      </w:r>
      <w:r w:rsidR="00101DFB" w:rsidRPr="002D7662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исполнение его должностных обязанностей возлагается на другого </w:t>
      </w:r>
      <w:r w:rsidR="007770E4" w:rsidRPr="002D7662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, замещающего должность </w:t>
      </w:r>
      <w:r w:rsidR="009E03F5" w:rsidRPr="002D7662">
        <w:rPr>
          <w:rFonts w:ascii="Times New Roman" w:eastAsia="Calibri" w:hAnsi="Times New Roman" w:cs="Times New Roman"/>
          <w:sz w:val="24"/>
          <w:szCs w:val="24"/>
        </w:rPr>
        <w:t>в</w:t>
      </w:r>
      <w:r w:rsidR="00101DFB"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389E" w:rsidRPr="002D7662">
        <w:rPr>
          <w:rFonts w:ascii="Times New Roman" w:eastAsia="Calibri" w:hAnsi="Times New Roman" w:cs="Times New Roman"/>
          <w:sz w:val="24"/>
          <w:szCs w:val="24"/>
        </w:rPr>
        <w:t>отдел</w:t>
      </w:r>
      <w:r w:rsidR="009E03F5" w:rsidRPr="002D7662">
        <w:rPr>
          <w:rFonts w:ascii="Times New Roman" w:eastAsia="Calibri" w:hAnsi="Times New Roman" w:cs="Times New Roman"/>
          <w:sz w:val="24"/>
          <w:szCs w:val="24"/>
        </w:rPr>
        <w:t>е</w:t>
      </w:r>
      <w:r w:rsidR="00200CC0" w:rsidRPr="002D7662">
        <w:rPr>
          <w:rFonts w:ascii="Times New Roman" w:eastAsia="Calibri" w:hAnsi="Times New Roman" w:cs="Times New Roman"/>
          <w:sz w:val="24"/>
          <w:szCs w:val="24"/>
        </w:rPr>
        <w:t xml:space="preserve"> в установленной сфере деятельности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AF2" w:rsidRPr="002D7662" w:rsidRDefault="00F063A0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На гражданского служащего, замещающего должность государственного  инспектора отдела, в случае служебной необходимости и с его согласия может быть возложено исполнение должностных обязанностей другого гражданского служащего, замещающего должность в отделе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0B79" w:rsidRPr="00542CFB" w:rsidRDefault="00670B79" w:rsidP="00543BB4">
      <w:pPr>
        <w:spacing w:after="0" w:line="23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542CFB" w:rsidRDefault="00D96AF2" w:rsidP="00543BB4">
      <w:pPr>
        <w:numPr>
          <w:ilvl w:val="0"/>
          <w:numId w:val="1"/>
        </w:numPr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Toc404604191"/>
      <w:bookmarkStart w:id="4" w:name="_Toc406419300"/>
      <w:bookmarkStart w:id="5" w:name="_Toc479853583"/>
      <w:r w:rsidRPr="00542CFB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  <w:bookmarkEnd w:id="3"/>
      <w:bookmarkEnd w:id="4"/>
      <w:bookmarkEnd w:id="5"/>
    </w:p>
    <w:p w:rsidR="009B589F" w:rsidRPr="00542CFB" w:rsidRDefault="009B589F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A32" w:rsidRPr="00542CFB" w:rsidRDefault="00D96AF2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Для замещения должности </w:t>
      </w:r>
      <w:r w:rsidR="009E03F5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устанавливаются требования, включающие базовые и профессионально - функциональные квалификационные требования.</w:t>
      </w:r>
    </w:p>
    <w:p w:rsidR="00CC6BE3" w:rsidRPr="00542CFB" w:rsidRDefault="00CC6BE3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542CFB" w:rsidRDefault="00D96AF2" w:rsidP="00543BB4">
      <w:pPr>
        <w:spacing w:after="0" w:line="233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CFB">
        <w:rPr>
          <w:rFonts w:ascii="Times New Roman" w:eastAsia="Calibri" w:hAnsi="Times New Roman" w:cs="Times New Roman"/>
          <w:b/>
          <w:sz w:val="24"/>
          <w:szCs w:val="24"/>
        </w:rPr>
        <w:t>2.1. Базовые квалификационные требования</w:t>
      </w:r>
    </w:p>
    <w:p w:rsidR="00882D0B" w:rsidRPr="00542CFB" w:rsidRDefault="00882D0B" w:rsidP="00543BB4">
      <w:pPr>
        <w:spacing w:after="0" w:line="233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A56D37" w:rsidRDefault="00D96AF2" w:rsidP="005F6DE5">
      <w:pPr>
        <w:pStyle w:val="a8"/>
        <w:numPr>
          <w:ilvl w:val="0"/>
          <w:numId w:val="1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</w:t>
      </w:r>
      <w:r w:rsidR="00D17F7B" w:rsidRPr="00542CFB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 инспектора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, должен иметь 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>высшее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образование не ниже</w:t>
      </w:r>
      <w:r w:rsidR="00101DFB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уровня </w:t>
      </w:r>
      <w:r w:rsidR="0035619D" w:rsidRPr="00542CFB">
        <w:rPr>
          <w:rFonts w:ascii="Times New Roman" w:hAnsi="Times New Roman" w:cs="Times New Roman"/>
          <w:sz w:val="24"/>
          <w:szCs w:val="24"/>
        </w:rPr>
        <w:t>бакалавриат</w:t>
      </w:r>
      <w:r w:rsidR="00497510" w:rsidRPr="00542CFB">
        <w:rPr>
          <w:rFonts w:ascii="Times New Roman" w:hAnsi="Times New Roman" w:cs="Times New Roman"/>
          <w:sz w:val="24"/>
          <w:szCs w:val="24"/>
        </w:rPr>
        <w:t>а</w:t>
      </w:r>
      <w:r w:rsidR="0035619D"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56D37" w:rsidRPr="005F6DE5" w:rsidRDefault="00C2312B" w:rsidP="005F6DE5">
      <w:pPr>
        <w:pStyle w:val="a8"/>
        <w:numPr>
          <w:ilvl w:val="0"/>
          <w:numId w:val="1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должности государственного инспектора отдела не устанавливается требование к стажу гражданской службы.</w:t>
      </w:r>
    </w:p>
    <w:p w:rsidR="00D96AF2" w:rsidRPr="00542CFB" w:rsidRDefault="00D96AF2" w:rsidP="00543BB4">
      <w:pPr>
        <w:pStyle w:val="a8"/>
        <w:numPr>
          <w:ilvl w:val="0"/>
          <w:numId w:val="12"/>
        </w:numPr>
        <w:shd w:val="clear" w:color="auto" w:fill="FFFFFF"/>
        <w:tabs>
          <w:tab w:val="left" w:pos="0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Гражданский служащий, замещающий должность </w:t>
      </w:r>
      <w:r w:rsidR="009E6A16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базовыми знаниями и умениями:</w:t>
      </w:r>
    </w:p>
    <w:p w:rsidR="007B1064" w:rsidRPr="00542CFB" w:rsidRDefault="00ED7900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1)    </w:t>
      </w:r>
      <w:r w:rsidR="007B1064" w:rsidRPr="00542CFB">
        <w:rPr>
          <w:rFonts w:ascii="Times New Roman" w:eastAsia="Calibri" w:hAnsi="Times New Roman" w:cs="Times New Roman"/>
          <w:sz w:val="24"/>
          <w:szCs w:val="24"/>
        </w:rPr>
        <w:t>знанием государственного языка Российской Федерации (русского языка);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знаниями основ: 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>Конституции Российской Федерации,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закона от 27 мая 2003 г. </w:t>
      </w:r>
      <w:r w:rsid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58-ФЗ «О системе государственной службы Российской Федерации»;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закона от 27 июля 2004 г. </w:t>
      </w:r>
      <w:r w:rsid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79-ФЗ «О государственной гражданской службе Российской Федерации»;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закона от 25 декабря 2008 г. </w:t>
      </w:r>
      <w:r w:rsid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273-ФЗ «О противодействии коррупции»;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>3)</w:t>
      </w: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знаниями и умения в области информационно-коммуникационных технологий.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норм служебной, профессиональной этики и общих принципов служебного поведения гражданских служащих.</w:t>
      </w:r>
    </w:p>
    <w:p w:rsidR="00215B29" w:rsidRPr="00542CFB" w:rsidRDefault="007B1064" w:rsidP="00543BB4">
      <w:pPr>
        <w:pStyle w:val="a8"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>5)     основ делопроизводства</w:t>
      </w:r>
      <w:r w:rsidR="00215B29"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C6A32" w:rsidRPr="00542CFB" w:rsidRDefault="00CA6125" w:rsidP="00543BB4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2.1.4</w:t>
      </w:r>
      <w:r w:rsidR="00D96AF2" w:rsidRPr="00542CFB">
        <w:rPr>
          <w:rFonts w:ascii="Times New Roman" w:eastAsia="Calibri" w:hAnsi="Times New Roman" w:cs="Times New Roman"/>
          <w:sz w:val="24"/>
          <w:szCs w:val="24"/>
        </w:rPr>
        <w:t xml:space="preserve">. Умения гражданского служащего, замещающего должность </w:t>
      </w:r>
      <w:r w:rsidR="003324D8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D423AB" w:rsidRPr="00542CFB">
        <w:rPr>
          <w:rFonts w:ascii="Times New Roman" w:eastAsia="Calibri" w:hAnsi="Times New Roman" w:cs="Times New Roman"/>
          <w:sz w:val="24"/>
          <w:szCs w:val="24"/>
        </w:rPr>
        <w:t>, включают следующие умения.</w:t>
      </w:r>
    </w:p>
    <w:p w:rsidR="005C6A32" w:rsidRPr="00542CFB" w:rsidRDefault="00D96AF2" w:rsidP="00543BB4">
      <w:pPr>
        <w:tabs>
          <w:tab w:val="left" w:pos="1418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CFB">
        <w:rPr>
          <w:rFonts w:ascii="Times New Roman" w:eastAsia="Calibri" w:hAnsi="Times New Roman" w:cs="Times New Roman"/>
          <w:b/>
          <w:sz w:val="24"/>
          <w:szCs w:val="24"/>
        </w:rPr>
        <w:t>Общие умения:</w:t>
      </w:r>
    </w:p>
    <w:p w:rsidR="00D96AF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умение мыслить системно (стратегически);</w:t>
      </w:r>
    </w:p>
    <w:p w:rsidR="00D96AF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умение планировать, рационально использовать служебное время и достигать результата;</w:t>
      </w:r>
    </w:p>
    <w:p w:rsidR="00D96AF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коммуникативные умения;</w:t>
      </w:r>
    </w:p>
    <w:p w:rsidR="005C6A3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умение управлять изменениями.</w:t>
      </w:r>
    </w:p>
    <w:p w:rsidR="005C6A32" w:rsidRPr="00542CFB" w:rsidRDefault="005C6A32" w:rsidP="00543BB4">
      <w:pPr>
        <w:pStyle w:val="a8"/>
        <w:tabs>
          <w:tab w:val="left" w:pos="1276"/>
        </w:tabs>
        <w:spacing w:after="0" w:line="233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542CFB" w:rsidRDefault="00867D13" w:rsidP="00543BB4">
      <w:pPr>
        <w:shd w:val="clear" w:color="auto" w:fill="FFFFFF"/>
        <w:tabs>
          <w:tab w:val="left" w:pos="0"/>
        </w:tabs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CFB">
        <w:rPr>
          <w:rFonts w:ascii="Times New Roman" w:eastAsia="Calibri" w:hAnsi="Times New Roman" w:cs="Times New Roman"/>
          <w:b/>
          <w:sz w:val="24"/>
          <w:szCs w:val="24"/>
        </w:rPr>
        <w:t xml:space="preserve">2.2. </w:t>
      </w:r>
      <w:r w:rsidR="00D96AF2" w:rsidRPr="00542CFB">
        <w:rPr>
          <w:rFonts w:ascii="Times New Roman" w:eastAsia="Calibri" w:hAnsi="Times New Roman" w:cs="Times New Roman"/>
          <w:b/>
          <w:sz w:val="24"/>
          <w:szCs w:val="24"/>
        </w:rPr>
        <w:t>Профессионально-функциональные</w:t>
      </w:r>
      <w:r w:rsidR="00882D0B" w:rsidRPr="00542C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96AF2" w:rsidRPr="00542CFB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</w:p>
    <w:p w:rsidR="00882D0B" w:rsidRPr="00542CFB" w:rsidRDefault="00882D0B" w:rsidP="00543BB4">
      <w:pPr>
        <w:shd w:val="clear" w:color="auto" w:fill="FFFFFF"/>
        <w:tabs>
          <w:tab w:val="left" w:pos="0"/>
        </w:tabs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F7B" w:rsidRPr="00542CFB" w:rsidRDefault="00D96AF2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9E6A16" w:rsidRPr="00542CFB">
        <w:rPr>
          <w:rFonts w:ascii="Times New Roman" w:eastAsia="Calibri" w:hAnsi="Times New Roman" w:cs="Times New Roman"/>
          <w:sz w:val="24"/>
          <w:szCs w:val="24"/>
        </w:rPr>
        <w:t>госу</w:t>
      </w:r>
      <w:r w:rsidR="0066480F" w:rsidRPr="00542CFB">
        <w:rPr>
          <w:rFonts w:ascii="Times New Roman" w:eastAsia="Calibri" w:hAnsi="Times New Roman" w:cs="Times New Roman"/>
          <w:sz w:val="24"/>
          <w:szCs w:val="24"/>
        </w:rPr>
        <w:t>дарственного</w:t>
      </w:r>
      <w:r w:rsidR="009E6A16" w:rsidRPr="00542CFB">
        <w:rPr>
          <w:rFonts w:ascii="Times New Roman" w:eastAsia="Calibri" w:hAnsi="Times New Roman" w:cs="Times New Roman"/>
          <w:sz w:val="24"/>
          <w:szCs w:val="24"/>
        </w:rPr>
        <w:t xml:space="preserve"> инспектора 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>,</w:t>
      </w:r>
      <w:r w:rsidR="00DA7ECA" w:rsidRPr="00542CFB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олжен иметь </w:t>
      </w:r>
      <w:r w:rsidR="00DA7ECA" w:rsidRPr="00542CFB">
        <w:rPr>
          <w:rFonts w:ascii="Times New Roman" w:eastAsia="Calibri" w:hAnsi="Times New Roman" w:cs="Times New Roman"/>
          <w:sz w:val="24"/>
          <w:szCs w:val="24"/>
        </w:rPr>
        <w:t xml:space="preserve">высшее </w:t>
      </w:r>
      <w:r w:rsidRPr="00542CFB">
        <w:rPr>
          <w:rFonts w:ascii="Times New Roman" w:eastAsia="Calibri" w:hAnsi="Times New Roman" w:cs="Times New Roman"/>
          <w:sz w:val="24"/>
          <w:szCs w:val="24"/>
        </w:rPr>
        <w:t>образование</w:t>
      </w:r>
      <w:r w:rsidR="00674FFA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576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ниже уровня </w:t>
      </w:r>
      <w:r w:rsidR="0066480F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бакалавриат</w:t>
      </w:r>
      <w:r w:rsidR="00687C5F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D17F7B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D17F7B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F7B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подготовки</w:t>
      </w:r>
      <w:r w:rsidR="00163CDC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CDC" w:rsidRPr="00542CFB">
        <w:rPr>
          <w:rFonts w:ascii="Times New Roman" w:eastAsia="Calibri" w:hAnsi="Times New Roman" w:cs="Times New Roman"/>
          <w:sz w:val="24"/>
          <w:szCs w:val="24"/>
        </w:rPr>
        <w:t xml:space="preserve">«Техносферная безопасность», «Архитектура», «Градостроительство», «Строительство», «Экология и природопользование» «Строительство уникальных зданий и сооружений», «Строительство железных дорог, мостов и транспортных тоннелей», «Строительство, эксплуатация, восстановление и техническое прикрытие автомобильных дорог, мостов и тоннелей», </w:t>
      </w:r>
      <w:r w:rsidR="00C618E7" w:rsidRPr="00542CFB">
        <w:rPr>
          <w:rFonts w:ascii="Times New Roman" w:eastAsia="Calibri" w:hAnsi="Times New Roman" w:cs="Times New Roman"/>
          <w:sz w:val="24"/>
          <w:szCs w:val="24"/>
        </w:rPr>
        <w:t>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«Мехатроника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комплексов», «Наземные транспортно-технологические средства», «Транспортные средства специального назначения»</w:t>
      </w:r>
      <w:r w:rsidR="00855685" w:rsidRPr="00542CFB">
        <w:rPr>
          <w:rFonts w:ascii="Times New Roman" w:eastAsia="Calibri" w:hAnsi="Times New Roman" w:cs="Times New Roman"/>
          <w:sz w:val="24"/>
          <w:szCs w:val="24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680AF5" w:rsidRPr="00542CFB" w:rsidRDefault="00680AF5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DF0311" w:rsidRPr="00CB269B" w:rsidRDefault="00DF0311" w:rsidP="00DF031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Градостроительный кодекс Российской Ф</w:t>
      </w:r>
      <w:r w:rsidR="001E2967">
        <w:rPr>
          <w:rFonts w:ascii="Times New Roman" w:eastAsia="Calibri" w:hAnsi="Times New Roman" w:cs="Times New Roman"/>
          <w:sz w:val="24"/>
          <w:szCs w:val="24"/>
        </w:rPr>
        <w:t xml:space="preserve">едерации от 29 декабря 2004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CB269B">
        <w:rPr>
          <w:rFonts w:ascii="Times New Roman" w:eastAsia="Calibri" w:hAnsi="Times New Roman" w:cs="Times New Roman"/>
          <w:sz w:val="24"/>
          <w:szCs w:val="24"/>
        </w:rPr>
        <w:t> 190-ФЗ;</w:t>
      </w:r>
    </w:p>
    <w:p w:rsidR="00DF0311" w:rsidRPr="00CB269B" w:rsidRDefault="00DF0311" w:rsidP="00DF031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</w:t>
      </w:r>
      <w:r w:rsidR="001E2967">
        <w:rPr>
          <w:rFonts w:ascii="Times New Roman" w:hAnsi="Times New Roman" w:cs="Times New Roman"/>
          <w:sz w:val="24"/>
          <w:szCs w:val="24"/>
        </w:rPr>
        <w:t xml:space="preserve">авонарушениях от 30.12.2001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="001E2967" w:rsidRPr="001E2967">
        <w:rPr>
          <w:rFonts w:ascii="Times New Roman" w:hAnsi="Times New Roman" w:cs="Times New Roman"/>
          <w:sz w:val="24"/>
          <w:szCs w:val="24"/>
        </w:rPr>
        <w:t xml:space="preserve"> </w:t>
      </w:r>
      <w:r w:rsidRPr="00CB269B">
        <w:rPr>
          <w:rFonts w:ascii="Times New Roman" w:hAnsi="Times New Roman" w:cs="Times New Roman"/>
          <w:sz w:val="24"/>
          <w:szCs w:val="24"/>
        </w:rPr>
        <w:t>195-ФЗ;</w:t>
      </w:r>
    </w:p>
    <w:p w:rsidR="00DF0311" w:rsidRPr="00CB269B" w:rsidRDefault="00DF0311" w:rsidP="00DF0311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hAnsi="Times New Roman" w:cs="Times New Roman"/>
          <w:sz w:val="24"/>
          <w:szCs w:val="24"/>
        </w:rPr>
        <w:lastRenderedPageBreak/>
        <w:t xml:space="preserve">Арбитражный процессуальный кодекс Российской Федерации от </w:t>
      </w:r>
      <w:r w:rsidRPr="00CB26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24.07.2002 г. </w:t>
      </w:r>
      <w:r w:rsidR="002F1BBC" w:rsidRP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1E2967" w:rsidRPr="003841F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CB26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95-ФЗ;</w:t>
      </w:r>
    </w:p>
    <w:p w:rsidR="00DE1954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F0311" w:rsidRPr="00CB269B">
        <w:rPr>
          <w:rFonts w:ascii="Times New Roman" w:eastAsia="Calibri" w:hAnsi="Times New Roman" w:cs="Times New Roman"/>
          <w:sz w:val="24"/>
          <w:szCs w:val="24"/>
        </w:rPr>
        <w:t>едера</w:t>
      </w:r>
      <w:r w:rsidR="001E2967">
        <w:rPr>
          <w:rFonts w:ascii="Times New Roman" w:eastAsia="Calibri" w:hAnsi="Times New Roman" w:cs="Times New Roman"/>
          <w:sz w:val="24"/>
          <w:szCs w:val="24"/>
        </w:rPr>
        <w:t xml:space="preserve">льный закон от 21 июля 1997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="00DF0311" w:rsidRPr="00CB269B">
        <w:rPr>
          <w:rFonts w:ascii="Times New Roman" w:eastAsia="Calibri" w:hAnsi="Times New Roman" w:cs="Times New Roman"/>
          <w:sz w:val="24"/>
          <w:szCs w:val="24"/>
        </w:rPr>
        <w:t> 116-ФЗ «О промышленной безопасности опасных производственных объектов»;</w:t>
      </w:r>
    </w:p>
    <w:p w:rsidR="00DE1954" w:rsidRPr="00CB269B" w:rsidRDefault="001E0C24" w:rsidP="00022A75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27 июля 2004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79-ФЗ "О государственной гражданской службе Российской Федерации";</w:t>
      </w:r>
    </w:p>
    <w:p w:rsidR="00DE1954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26 декабря 2008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E1954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27 декабря 2002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184-ФЗ "О техническом регулировании";</w:t>
      </w:r>
    </w:p>
    <w:p w:rsidR="00144531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144531" w:rsidRPr="00CB269B">
        <w:rPr>
          <w:rFonts w:ascii="Times New Roman" w:eastAsia="Calibri" w:hAnsi="Times New Roman" w:cs="Times New Roman"/>
          <w:sz w:val="24"/>
          <w:szCs w:val="24"/>
        </w:rPr>
        <w:t>едераль</w:t>
      </w:r>
      <w:r w:rsidR="003841FF">
        <w:rPr>
          <w:rFonts w:ascii="Times New Roman" w:eastAsia="Calibri" w:hAnsi="Times New Roman" w:cs="Times New Roman"/>
          <w:sz w:val="24"/>
          <w:szCs w:val="24"/>
        </w:rPr>
        <w:t>ный закон от 30 декабря 2009 г.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="00144531" w:rsidRPr="00CB269B">
        <w:rPr>
          <w:rFonts w:ascii="Times New Roman" w:eastAsia="Calibri" w:hAnsi="Times New Roman" w:cs="Times New Roman"/>
          <w:sz w:val="24"/>
          <w:szCs w:val="24"/>
        </w:rPr>
        <w:t> 384-ФЗ «Технический регламент о безопасности зданий и сооружений»;</w:t>
      </w:r>
    </w:p>
    <w:p w:rsidR="00624553" w:rsidRPr="00907F0A" w:rsidRDefault="001E0C24" w:rsidP="00907F0A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 мая 2006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Федерации";</w:t>
      </w:r>
    </w:p>
    <w:p w:rsidR="00624553" w:rsidRPr="00542CFB" w:rsidRDefault="001E0C24" w:rsidP="00624553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24553" w:rsidRPr="00542CFB">
        <w:rPr>
          <w:rFonts w:ascii="Times New Roman" w:hAnsi="Times New Roman" w:cs="Times New Roman"/>
          <w:sz w:val="24"/>
          <w:szCs w:val="24"/>
        </w:rPr>
        <w:t>едеральный закон Российско</w:t>
      </w:r>
      <w:r w:rsidR="003841FF">
        <w:rPr>
          <w:rFonts w:ascii="Times New Roman" w:hAnsi="Times New Roman" w:cs="Times New Roman"/>
          <w:sz w:val="24"/>
          <w:szCs w:val="24"/>
        </w:rPr>
        <w:t xml:space="preserve">й Федерации от 27 июля 2010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="00624553" w:rsidRPr="00542CFB">
        <w:rPr>
          <w:rFonts w:ascii="Times New Roman" w:hAnsi="Times New Roman" w:cs="Times New Roman"/>
          <w:sz w:val="24"/>
          <w:szCs w:val="24"/>
        </w:rPr>
        <w:t xml:space="preserve">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:rsidR="00624553" w:rsidRDefault="001E0C24" w:rsidP="00624553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24553" w:rsidRPr="00F208B7">
        <w:rPr>
          <w:rFonts w:ascii="Times New Roman" w:hAnsi="Times New Roman" w:cs="Times New Roman"/>
          <w:sz w:val="24"/>
          <w:szCs w:val="24"/>
        </w:rPr>
        <w:t>едеральный закон Российск</w:t>
      </w:r>
      <w:r w:rsidR="003841FF">
        <w:rPr>
          <w:rFonts w:ascii="Times New Roman" w:hAnsi="Times New Roman" w:cs="Times New Roman"/>
          <w:sz w:val="24"/>
          <w:szCs w:val="24"/>
        </w:rPr>
        <w:t xml:space="preserve">ой Федерации от 5 мая  2011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="00624553" w:rsidRPr="00F208B7">
        <w:rPr>
          <w:rFonts w:ascii="Times New Roman" w:hAnsi="Times New Roman" w:cs="Times New Roman"/>
          <w:sz w:val="24"/>
          <w:szCs w:val="24"/>
        </w:rPr>
        <w:t xml:space="preserve"> 99-ФЗ «О лицензировании отдельных видов деятельности»</w:t>
      </w:r>
      <w:r w:rsidR="00BE6F06">
        <w:rPr>
          <w:rFonts w:ascii="Times New Roman" w:hAnsi="Times New Roman" w:cs="Times New Roman"/>
          <w:sz w:val="24"/>
          <w:szCs w:val="24"/>
        </w:rPr>
        <w:t>;</w:t>
      </w:r>
    </w:p>
    <w:p w:rsidR="006F6DCC" w:rsidRDefault="001E0C24" w:rsidP="006F6DCC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F6DCC" w:rsidRPr="006F6DCC">
        <w:rPr>
          <w:rFonts w:ascii="Times New Roman" w:hAnsi="Times New Roman" w:cs="Times New Roman"/>
          <w:sz w:val="24"/>
          <w:szCs w:val="24"/>
        </w:rPr>
        <w:t xml:space="preserve">едеральный закон от 27 июня 2011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6F6DCC" w:rsidRPr="006F6DCC">
        <w:rPr>
          <w:rFonts w:ascii="Times New Roman" w:hAnsi="Times New Roman" w:cs="Times New Roman"/>
          <w:sz w:val="24"/>
          <w:szCs w:val="24"/>
        </w:rPr>
        <w:t xml:space="preserve"> 152-ФЗ "О ратификации Соглашения о единых принципах и правилах технического регулирования в Республике Беларусь, Республике Казахстан и Российской Федерации";</w:t>
      </w:r>
    </w:p>
    <w:p w:rsidR="00695939" w:rsidRPr="004D1C2F" w:rsidRDefault="00695939" w:rsidP="00695939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Технический регламент</w:t>
      </w:r>
      <w:r w:rsidRPr="004D1C2F">
        <w:rPr>
          <w:rFonts w:ascii="Times New Roman" w:hAnsi="Times New Roman"/>
          <w:sz w:val="24"/>
          <w:szCs w:val="24"/>
        </w:rPr>
        <w:t xml:space="preserve"> Таможенного союза от 18.10.2011 </w:t>
      </w:r>
      <w:r w:rsidR="002F1BBC">
        <w:rPr>
          <w:rFonts w:ascii="Times New Roman" w:hAnsi="Times New Roman"/>
          <w:sz w:val="24"/>
          <w:szCs w:val="24"/>
        </w:rPr>
        <w:t>№</w:t>
      </w:r>
      <w:r w:rsidRPr="004D1C2F">
        <w:rPr>
          <w:rFonts w:ascii="Times New Roman" w:hAnsi="Times New Roman"/>
          <w:sz w:val="24"/>
          <w:szCs w:val="24"/>
        </w:rPr>
        <w:t xml:space="preserve"> 010/2011 «О безопасности машин и оборудования»;</w:t>
      </w:r>
    </w:p>
    <w:p w:rsidR="00513747" w:rsidRPr="00513747" w:rsidRDefault="00695939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747">
        <w:rPr>
          <w:rFonts w:ascii="Times New Roman" w:hAnsi="Times New Roman"/>
          <w:sz w:val="24"/>
          <w:szCs w:val="24"/>
        </w:rPr>
        <w:t xml:space="preserve">Технический регламент Таможенного союза от 18.10.2011 </w:t>
      </w:r>
      <w:r w:rsidR="002F1BBC">
        <w:rPr>
          <w:rFonts w:ascii="Times New Roman" w:hAnsi="Times New Roman"/>
          <w:sz w:val="24"/>
          <w:szCs w:val="24"/>
        </w:rPr>
        <w:t>№</w:t>
      </w:r>
      <w:r w:rsidRPr="00513747">
        <w:rPr>
          <w:rFonts w:ascii="Times New Roman" w:hAnsi="Times New Roman"/>
          <w:sz w:val="24"/>
          <w:szCs w:val="24"/>
        </w:rPr>
        <w:t xml:space="preserve"> 011/2011 «Безопасность лифтов»;</w:t>
      </w:r>
    </w:p>
    <w:p w:rsidR="00DE1954" w:rsidRPr="00907F0A" w:rsidRDefault="00DE1954" w:rsidP="004E4117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F0A">
        <w:rPr>
          <w:rFonts w:ascii="Times New Roman" w:hAnsi="Times New Roman" w:cs="Times New Roman"/>
          <w:sz w:val="24"/>
          <w:szCs w:val="24"/>
        </w:rPr>
        <w:t xml:space="preserve">постановление Правительства Российской Федерации от 30 июля 2004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907F0A">
        <w:rPr>
          <w:rFonts w:ascii="Times New Roman" w:hAnsi="Times New Roman" w:cs="Times New Roman"/>
          <w:sz w:val="24"/>
          <w:szCs w:val="24"/>
        </w:rPr>
        <w:t xml:space="preserve"> 401 "О Федеральной службе по экологическому, технологическому и атомному надзору";</w:t>
      </w:r>
    </w:p>
    <w:p w:rsidR="00DE1954" w:rsidRDefault="00DE195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E1954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15 ноября 2012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1170 "Об утверждении Положения о федеральном государственном надзоре в области промышленной безопасности";</w:t>
      </w:r>
    </w:p>
    <w:p w:rsidR="00DE1954" w:rsidRDefault="00DE195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DE1954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30 июня 2010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предпринимателей";</w:t>
      </w:r>
    </w:p>
    <w:p w:rsidR="00DE1954" w:rsidRPr="00907F0A" w:rsidRDefault="00DE1954" w:rsidP="00907F0A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E1954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13 мая 2013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407 "Об уполномоченных органах Российской Федерации по обеспечению государственного контроля (надзора) за соблюдением требований технических регламентов Таможенного союза";</w:t>
      </w:r>
    </w:p>
    <w:p w:rsidR="00583A38" w:rsidRPr="004E4117" w:rsidRDefault="00DE1954" w:rsidP="004E4117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E1954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24 ноября 1998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1371 "О регистрации объектов в государственном реестре опасных производственных объектов";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19 я</w:t>
      </w:r>
      <w:r w:rsidR="003841FF">
        <w:rPr>
          <w:rFonts w:ascii="Times New Roman" w:eastAsia="Calibri" w:hAnsi="Times New Roman" w:cs="Times New Roman"/>
          <w:sz w:val="24"/>
          <w:szCs w:val="24"/>
        </w:rPr>
        <w:t xml:space="preserve">нваря 2005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> 30 «О Типовом регламенте взаимодействия федеральных органов исполнительной власти»;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</w:t>
      </w:r>
      <w:r w:rsidR="003841FF">
        <w:rPr>
          <w:rFonts w:ascii="Times New Roman" w:hAnsi="Times New Roman" w:cs="Times New Roman"/>
          <w:sz w:val="24"/>
          <w:szCs w:val="24"/>
        </w:rPr>
        <w:t xml:space="preserve"> от 10 марта 1999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263 «Об организации и осуществлении производственного контроля за соблюдением требований промышленной безопасности на производственном объекте»</w:t>
      </w:r>
      <w:r w:rsidRPr="00542CF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3A38" w:rsidRPr="006A1B4D" w:rsidRDefault="00583A38" w:rsidP="006A1B4D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lastRenderedPageBreak/>
        <w:t xml:space="preserve">постановление Правительства РФ от 26.08.2013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730 «Об утверждении Положения о разработке планов мероприятий по локализации и ликвидации последствий аварий на опасных производственных объектах»</w:t>
      </w:r>
      <w:r w:rsidR="00BE6F06">
        <w:rPr>
          <w:rFonts w:ascii="Times New Roman" w:hAnsi="Times New Roman" w:cs="Times New Roman"/>
          <w:sz w:val="24"/>
          <w:szCs w:val="24"/>
        </w:rPr>
        <w:t>;</w:t>
      </w:r>
    </w:p>
    <w:p w:rsidR="00583A38" w:rsidRPr="00624553" w:rsidRDefault="00583A38" w:rsidP="00624553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</w:t>
      </w:r>
      <w:r w:rsidR="003841FF">
        <w:rPr>
          <w:rFonts w:ascii="Times New Roman" w:hAnsi="Times New Roman" w:cs="Times New Roman"/>
          <w:sz w:val="24"/>
          <w:szCs w:val="24"/>
        </w:rPr>
        <w:t xml:space="preserve"> 4 июля 2012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682 «О лицензировании деятельности по проведению экспертизы промышленной безопасности»;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</w:t>
      </w:r>
      <w:r w:rsidR="003841FF">
        <w:rPr>
          <w:rFonts w:ascii="Times New Roman" w:hAnsi="Times New Roman" w:cs="Times New Roman"/>
          <w:sz w:val="24"/>
          <w:szCs w:val="24"/>
        </w:rPr>
        <w:t xml:space="preserve"> 26 июня 2013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536 «Об утверждении требований к документационному обеспечению систем промышленной безопасностью»;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</w:t>
      </w:r>
      <w:r w:rsidR="003841FF">
        <w:rPr>
          <w:rFonts w:ascii="Times New Roman" w:eastAsia="Calibri" w:hAnsi="Times New Roman" w:cs="Times New Roman"/>
          <w:sz w:val="24"/>
          <w:szCs w:val="24"/>
        </w:rPr>
        <w:t xml:space="preserve"> Федерации от 3 ноября 2011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> 916 «Об утверждении Правил обязательного страхования гражданской ответственности владельца опасного объекта за причинение вреда в результате аварии на опасном объекте»;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23 августа 2014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> 848 «Об утверждении Правил проведения технического расследования причин аварий на опасных объектах – лифтах, подъемных платформах для инвалидов, эскалаторах (за исключением эскалаторов в метрополитенах)»;</w:t>
      </w:r>
    </w:p>
    <w:p w:rsidR="00DE1954" w:rsidRPr="006A1B4D" w:rsidRDefault="00583A38" w:rsidP="006A1B4D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 Правительства РФ от 24 июня 2017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  <w:shd w:val="clear" w:color="auto" w:fill="FFFFFF"/>
        </w:rPr>
        <w:t> 743 “Об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метрополитенах”;</w:t>
      </w:r>
    </w:p>
    <w:p w:rsidR="001E043B" w:rsidRDefault="001E043B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труда Российской Федерации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октября 2002 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6DCC" w:rsidRPr="006F6DCC" w:rsidRDefault="006F6DCC" w:rsidP="006F6DCC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C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объектах, транспортировании опасных веществ на опасных производственных объектах утвержденный приказом Ростехнадзора от 12.02.2016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48 (зарегистрировано в Министерстве юстиции Российской Федерации 22.03.2016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41499);</w:t>
      </w:r>
    </w:p>
    <w:p w:rsidR="006F6DCC" w:rsidRDefault="006F6DCC" w:rsidP="006F6DCC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DC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(надзора) за соблюдением требований технического регламента Таможенного союза "Безопасность лифтов" утвержденный приказом Ростехнадзора от 19.12.2013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631 (зарегистрировано в Министерстве юстиции Российской Федерации 08.04.2014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31843);</w:t>
      </w:r>
    </w:p>
    <w:p w:rsidR="006F6DCC" w:rsidRDefault="006F6DCC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D00">
        <w:rPr>
          <w:rFonts w:ascii="Times New Roman" w:hAnsi="Times New Roman" w:cs="Times New Roman"/>
          <w:sz w:val="24"/>
          <w:szCs w:val="24"/>
        </w:rPr>
        <w:t xml:space="preserve">приказ Федеральной службы по экологическому, технологическому и атомному надзору от 30 июня 2009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C6D00">
        <w:rPr>
          <w:rFonts w:ascii="Times New Roman" w:hAnsi="Times New Roman" w:cs="Times New Roman"/>
          <w:sz w:val="24"/>
          <w:szCs w:val="24"/>
        </w:rPr>
        <w:t xml:space="preserve"> 588 "Об утверждении Перечня должностных лиц Федеральной службы по экологическому, технологическому и атомному надзору и ее территориальных органов, уполномоченных составлять протоколы об административных правонарушениях"</w:t>
      </w:r>
    </w:p>
    <w:p w:rsidR="00A64F83" w:rsidRPr="00542CFB" w:rsidRDefault="00A64F83" w:rsidP="00543BB4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экологическому, технологическому и атомному надзору от 19 августа 2011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 480 "Об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надзору";</w:t>
      </w:r>
    </w:p>
    <w:p w:rsidR="002A2199" w:rsidRDefault="00A64F83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экологическому, технологическому и атомному надзору от 12 ноября 2013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533 "Об утверждении Федеральных норм и 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правил в области промышленной безопасности "Правила безопасности опасных производственных объектов, на которых исп</w:t>
      </w:r>
      <w:r w:rsidR="001E043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ользуются подъемные сооружения";</w:t>
      </w:r>
    </w:p>
    <w:p w:rsidR="002A2199" w:rsidRPr="00C13948" w:rsidRDefault="002A2199" w:rsidP="00C13948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«Правила безопасности грузовых подвесных канатных дорог» утвержденные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 22</w:t>
      </w:r>
      <w:r w:rsidR="00022A75" w:rsidRPr="00022A75">
        <w:rPr>
          <w:rFonts w:ascii="Arial" w:hAnsi="Arial" w:cs="Arial"/>
          <w:spacing w:val="2"/>
          <w:sz w:val="31"/>
          <w:szCs w:val="31"/>
          <w:shd w:val="clear" w:color="auto" w:fill="FFFFFF"/>
        </w:rPr>
        <w:t xml:space="preserve">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ноября 2013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563</w:t>
      </w:r>
      <w:r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2A2199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«Правила безопасности пассажирских канатных дорог и фуникулеров» утвержденные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по экологическому, технологическому и атомному надзору</w:t>
      </w:r>
      <w:r w:rsidR="00022A75"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6 февраля 2014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42</w:t>
      </w:r>
      <w:r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2A2199" w:rsidP="00F81AD4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>Правила технического расследования причин обстоятельств аварий на опасных объектах – лифтах, подъемных платформах для инвалидов, эскалаторах (за исключение</w:t>
      </w:r>
      <w:r w:rsidR="00022A75" w:rsidRPr="00022A75">
        <w:rPr>
          <w:rFonts w:ascii="Times New Roman" w:hAnsi="Times New Roman" w:cs="Times New Roman"/>
          <w:sz w:val="24"/>
          <w:szCs w:val="24"/>
        </w:rPr>
        <w:t>м эскалаторов в метрополитенах)</w:t>
      </w:r>
      <w:r w:rsidRPr="00022A75">
        <w:rPr>
          <w:rFonts w:ascii="Times New Roman" w:hAnsi="Times New Roman" w:cs="Times New Roman"/>
          <w:sz w:val="24"/>
          <w:szCs w:val="24"/>
        </w:rPr>
        <w:t xml:space="preserve"> утвержденные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23 августа 2014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848</w:t>
      </w:r>
      <w:r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8E4739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>Форма</w:t>
      </w:r>
      <w:r w:rsidR="002A2199" w:rsidRPr="00022A75">
        <w:rPr>
          <w:rFonts w:ascii="Times New Roman" w:hAnsi="Times New Roman" w:cs="Times New Roman"/>
          <w:sz w:val="24"/>
          <w:szCs w:val="24"/>
        </w:rPr>
        <w:t xml:space="preserve"> акта о причинах и об обстоятельствах аварии на опасном объекте и формы извещен</w:t>
      </w:r>
      <w:r w:rsidR="00022A75" w:rsidRPr="00022A75">
        <w:rPr>
          <w:rFonts w:ascii="Times New Roman" w:hAnsi="Times New Roman" w:cs="Times New Roman"/>
          <w:sz w:val="24"/>
          <w:szCs w:val="24"/>
        </w:rPr>
        <w:t>ия об аварии на опасном объекте</w:t>
      </w:r>
      <w:r w:rsidRPr="00022A75">
        <w:rPr>
          <w:rFonts w:ascii="Times New Roman" w:hAnsi="Times New Roman" w:cs="Times New Roman"/>
          <w:sz w:val="24"/>
          <w:szCs w:val="24"/>
        </w:rPr>
        <w:t xml:space="preserve"> </w:t>
      </w:r>
      <w:r w:rsidR="0032471C" w:rsidRPr="00022A75">
        <w:rPr>
          <w:rFonts w:ascii="Times New Roman" w:hAnsi="Times New Roman" w:cs="Times New Roman"/>
          <w:sz w:val="24"/>
          <w:szCs w:val="24"/>
        </w:rPr>
        <w:t>утвержденная</w:t>
      </w:r>
      <w:r w:rsidRPr="00022A75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Pr="00022A75">
        <w:rPr>
          <w:rFonts w:ascii="Times New Roman" w:hAnsi="Times New Roman" w:cs="Times New Roman"/>
          <w:sz w:val="24"/>
          <w:szCs w:val="24"/>
        </w:rPr>
        <w:t xml:space="preserve">от 14.11.2016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022A75">
        <w:rPr>
          <w:rFonts w:ascii="Times New Roman" w:hAnsi="Times New Roman" w:cs="Times New Roman"/>
          <w:sz w:val="24"/>
          <w:szCs w:val="24"/>
        </w:rPr>
        <w:t xml:space="preserve"> 471</w:t>
      </w:r>
      <w:r w:rsidR="002A2199"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2A2199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</w:t>
      </w:r>
      <w:r w:rsidR="0032471C" w:rsidRPr="00022A75">
        <w:rPr>
          <w:rFonts w:ascii="Times New Roman" w:hAnsi="Times New Roman" w:cs="Times New Roman"/>
          <w:sz w:val="24"/>
          <w:szCs w:val="24"/>
        </w:rPr>
        <w:t xml:space="preserve"> утвержденные приказом </w:t>
      </w:r>
      <w:r w:rsidR="0032471C"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21 ноября 2016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490</w:t>
      </w:r>
      <w:r w:rsidR="0032471C"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4F83" w:rsidRPr="00542CFB" w:rsidRDefault="00A64F83" w:rsidP="00543BB4">
      <w:pPr>
        <w:numPr>
          <w:ilvl w:val="0"/>
          <w:numId w:val="4"/>
        </w:numPr>
        <w:tabs>
          <w:tab w:val="left" w:pos="-74"/>
          <w:tab w:val="left" w:pos="0"/>
          <w:tab w:val="left" w:pos="426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2A75">
        <w:rPr>
          <w:rFonts w:ascii="Times New Roman" w:eastAsia="Calibri" w:hAnsi="Times New Roman" w:cs="Times New Roman"/>
          <w:sz w:val="24"/>
          <w:szCs w:val="24"/>
        </w:rPr>
        <w:t xml:space="preserve">иные правовые </w:t>
      </w:r>
      <w:r w:rsidRPr="00542CFB">
        <w:rPr>
          <w:rFonts w:ascii="Times New Roman" w:eastAsia="Calibri" w:hAnsi="Times New Roman" w:cs="Times New Roman"/>
          <w:sz w:val="24"/>
          <w:szCs w:val="24"/>
        </w:rPr>
        <w:t>акты, знание которых необходимо для надлежащего исполнения гражданским служащим должностных обязанностей</w:t>
      </w:r>
      <w:r w:rsidR="00B6749A">
        <w:rPr>
          <w:rFonts w:ascii="Times New Roman" w:eastAsia="Calibri" w:hAnsi="Times New Roman" w:cs="Times New Roman"/>
          <w:sz w:val="24"/>
          <w:szCs w:val="24"/>
        </w:rPr>
        <w:t xml:space="preserve"> в установленной сфере деятельности</w:t>
      </w:r>
      <w:r w:rsidRPr="00542C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4F83" w:rsidRPr="00542CFB" w:rsidRDefault="00A64F83" w:rsidP="00543BB4">
      <w:pPr>
        <w:pStyle w:val="a8"/>
        <w:numPr>
          <w:ilvl w:val="0"/>
          <w:numId w:val="13"/>
        </w:numPr>
        <w:tabs>
          <w:tab w:val="left" w:pos="-74"/>
          <w:tab w:val="left" w:pos="0"/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Иные профессиональные знания: 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требования промышленной безопасности в отношении опасных производственных объектов, на которых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требования безопасности в отношении опасных объектов (лифтов,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метрополитенах);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назначение, задачи, способы и 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подготовки материалов</w:t>
      </w:r>
      <w:r w:rsidR="00FC5630">
        <w:rPr>
          <w:rFonts w:ascii="Times New Roman" w:eastAsia="Calibri" w:hAnsi="Times New Roman" w:cs="Times New Roman"/>
          <w:sz w:val="24"/>
          <w:szCs w:val="24"/>
        </w:rPr>
        <w:t>, привлечения к административной ответственности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и рассмотрения дел об административных правонарушениях;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68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проведения расследований несчастных случаев и аварий на опасных производственных объектах;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68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лицензирования деятельности по проведению экспертизы промышленной безопасности;</w:t>
      </w:r>
    </w:p>
    <w:p w:rsidR="00F10601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регистрации опасных производственных объектов.</w:t>
      </w:r>
    </w:p>
    <w:p w:rsidR="00E110C2" w:rsidRPr="00542CFB" w:rsidRDefault="00E110C2" w:rsidP="00543BB4">
      <w:pPr>
        <w:pStyle w:val="a8"/>
        <w:numPr>
          <w:ilvl w:val="0"/>
          <w:numId w:val="13"/>
        </w:numPr>
        <w:tabs>
          <w:tab w:val="left" w:pos="-74"/>
          <w:tab w:val="left" w:pos="0"/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государственного инспектора отдела, должен обладать следующими профессиональными умениями: </w:t>
      </w:r>
    </w:p>
    <w:p w:rsidR="00E110C2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оформление результатов контрольно-надзорной деятельности и применение мер административного воздействия;</w:t>
      </w:r>
    </w:p>
    <w:p w:rsidR="00E110C2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подготовка и рассмотрение материалов дел об административных правонарушениях;</w:t>
      </w:r>
    </w:p>
    <w:p w:rsidR="00E110C2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безопасности в отношении опасных объектов (лифтов, </w:t>
      </w:r>
      <w:r w:rsidRPr="00542CFB">
        <w:rPr>
          <w:rFonts w:ascii="Times New Roman" w:eastAsia="Calibri" w:hAnsi="Times New Roman" w:cs="Times New Roman"/>
          <w:sz w:val="24"/>
          <w:szCs w:val="24"/>
        </w:rPr>
        <w:lastRenderedPageBreak/>
        <w:t>подъемных платформ для инвалидов, пассажирских конвейеров (движущихся пешеходных дорожек);</w:t>
      </w:r>
    </w:p>
    <w:p w:rsidR="00215B29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соответствующих контрольно-надзорных мероприятий в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сфере промышленной безопасности подъемных сооружений </w:t>
      </w:r>
      <w:r w:rsidRPr="00542CFB">
        <w:rPr>
          <w:rFonts w:ascii="Times New Roman" w:eastAsia="Calibri" w:hAnsi="Times New Roman" w:cs="Times New Roman"/>
          <w:sz w:val="24"/>
          <w:szCs w:val="24"/>
        </w:rPr>
        <w:t>и безопасности в отношении опасных объектов (лифтов, подъемных платформ для инвалидов, пассажирских конвейеров (движущихся пешеходных дорожек)</w:t>
      </w:r>
      <w:r w:rsidR="00527CA6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32DB" w:rsidRPr="00542CFB" w:rsidRDefault="002C32DB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документам.</w:t>
      </w:r>
    </w:p>
    <w:p w:rsidR="00D96AF2" w:rsidRPr="00542CFB" w:rsidRDefault="00D96AF2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66480F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3325A" w:rsidRPr="00542CFB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функциональными знаниями: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принципы, методы, технологии и механизмы осуществления контроля (надзора);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виды, назначение и технологии организации проверочных процедур;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единого реестра проверок, процедура его формирования;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организации проверки: порядок, этапы, инструменты проведения;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ограничения при проведении проверочных процедур;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меры, принимаемые по результатам проверки;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плановые осмотры;</w:t>
      </w:r>
    </w:p>
    <w:p w:rsidR="00D96AF2" w:rsidRPr="00542CFB" w:rsidRDefault="00674FF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основания проведения и особенности внеплановых проверок.</w:t>
      </w:r>
    </w:p>
    <w:p w:rsidR="00D96AF2" w:rsidRPr="00542CFB" w:rsidRDefault="00D96AF2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66480F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3325A" w:rsidRPr="00542CFB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функциональными умениями:  </w:t>
      </w:r>
    </w:p>
    <w:p w:rsidR="00D05F09" w:rsidRPr="00542CFB" w:rsidRDefault="00D05F09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документарных (камеральных) проверок (обследований);</w:t>
      </w:r>
    </w:p>
    <w:p w:rsidR="00D05F09" w:rsidRPr="00542CFB" w:rsidRDefault="00D05F09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выездных проверок;</w:t>
      </w:r>
    </w:p>
    <w:p w:rsidR="00D05F09" w:rsidRPr="00542CFB" w:rsidRDefault="00D05F09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ф</w:t>
      </w:r>
      <w:r w:rsidR="00F00BA9"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ормирование и ведение реестров </w:t>
      </w: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для обеспечения контрольно-надзорных полномочий;</w:t>
      </w:r>
    </w:p>
    <w:p w:rsidR="005C6A32" w:rsidRPr="00E745E1" w:rsidRDefault="00674FFA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контроля исполнения предписаний, решений и других распорядительных документов.</w:t>
      </w:r>
    </w:p>
    <w:p w:rsidR="00E745E1" w:rsidRPr="00542CFB" w:rsidRDefault="00E745E1" w:rsidP="00E745E1">
      <w:pPr>
        <w:pStyle w:val="a8"/>
        <w:tabs>
          <w:tab w:val="left" w:pos="1418"/>
        </w:tabs>
        <w:spacing w:after="0" w:line="233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3119"/>
        </w:tabs>
        <w:spacing w:before="0" w:after="0" w:line="233" w:lineRule="auto"/>
        <w:jc w:val="center"/>
        <w:rPr>
          <w:sz w:val="24"/>
          <w:szCs w:val="24"/>
        </w:rPr>
      </w:pPr>
      <w:r w:rsidRPr="00542CFB">
        <w:rPr>
          <w:sz w:val="24"/>
          <w:szCs w:val="24"/>
        </w:rPr>
        <w:t>3. Должностные обязанности</w:t>
      </w:r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3119"/>
        </w:tabs>
        <w:spacing w:before="0" w:after="0" w:line="233" w:lineRule="auto"/>
        <w:jc w:val="center"/>
        <w:rPr>
          <w:sz w:val="24"/>
          <w:szCs w:val="24"/>
        </w:rPr>
      </w:pPr>
    </w:p>
    <w:p w:rsidR="00F10601" w:rsidRPr="00542CFB" w:rsidRDefault="00254846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Г</w:t>
      </w:r>
      <w:r w:rsidR="00F10601" w:rsidRPr="00542CFB">
        <w:rPr>
          <w:rStyle w:val="1"/>
          <w:sz w:val="24"/>
          <w:szCs w:val="24"/>
        </w:rPr>
        <w:t xml:space="preserve">осударственный инспектор отдела Управления в соответствии со статьей 15 Федерального закона от 27 июля 2004 года </w:t>
      </w:r>
      <w:r w:rsidR="002F1BBC">
        <w:rPr>
          <w:rStyle w:val="1"/>
          <w:sz w:val="24"/>
          <w:szCs w:val="24"/>
        </w:rPr>
        <w:t>№</w:t>
      </w:r>
      <w:r w:rsidR="00F10601" w:rsidRPr="00542CFB">
        <w:rPr>
          <w:rStyle w:val="1"/>
          <w:sz w:val="24"/>
          <w:szCs w:val="24"/>
        </w:rPr>
        <w:t xml:space="preserve"> 79-ФЗ «О государственной гражданской службе Российской Федерации» (далее - Федеральный закон </w:t>
      </w:r>
      <w:r w:rsidR="002F1BBC">
        <w:rPr>
          <w:rStyle w:val="1"/>
          <w:sz w:val="24"/>
          <w:szCs w:val="24"/>
        </w:rPr>
        <w:t>№</w:t>
      </w:r>
      <w:r w:rsidR="00F10601" w:rsidRPr="00542CFB">
        <w:rPr>
          <w:rStyle w:val="1"/>
          <w:sz w:val="24"/>
          <w:szCs w:val="24"/>
        </w:rPr>
        <w:t xml:space="preserve"> 79-ФЗ) обязан: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исполнять должностные обязанности в соответствии с должностным регламентом;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при исполнении должностных обязанностей права и законные интересы граждан и организаций;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служебный распорядок Управления;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поддерживать уровень квалификации, необходимый для надлежащего исполнения должностных обязанностей;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</w:t>
      </w:r>
      <w:r w:rsidRPr="00542CFB">
        <w:rPr>
          <w:rStyle w:val="1"/>
          <w:sz w:val="24"/>
          <w:szCs w:val="24"/>
        </w:rPr>
        <w:lastRenderedPageBreak/>
        <w:t>частной жизни и здоровья граждан или затрагивающие их честь и достоинство;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ограничения, выполня</w:t>
      </w:r>
      <w:r w:rsidR="00CC6BE3" w:rsidRPr="00542CFB">
        <w:rPr>
          <w:rStyle w:val="1"/>
          <w:sz w:val="24"/>
          <w:szCs w:val="24"/>
        </w:rPr>
        <w:t xml:space="preserve">ть обязательства и требования к </w:t>
      </w:r>
      <w:r w:rsidRPr="00542CFB">
        <w:rPr>
          <w:rStyle w:val="1"/>
          <w:sz w:val="24"/>
          <w:szCs w:val="24"/>
        </w:rPr>
        <w:t xml:space="preserve">служебному поведению, не нарушать запреты, установленные Федеральным законом </w:t>
      </w:r>
      <w:r w:rsidR="00CC6BE3" w:rsidRPr="00542CFB">
        <w:rPr>
          <w:rStyle w:val="1"/>
          <w:sz w:val="24"/>
          <w:szCs w:val="24"/>
        </w:rPr>
        <w:br/>
      </w:r>
      <w:r w:rsidR="002F1BBC">
        <w:rPr>
          <w:rStyle w:val="1"/>
          <w:sz w:val="24"/>
          <w:szCs w:val="24"/>
        </w:rPr>
        <w:t>№</w:t>
      </w:r>
      <w:r w:rsidRPr="00542CFB">
        <w:rPr>
          <w:rStyle w:val="1"/>
          <w:sz w:val="24"/>
          <w:szCs w:val="24"/>
        </w:rPr>
        <w:t xml:space="preserve"> 79-ФЗ и другими федеральными законами;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сообщать руководителю Управления, органам прокуратуры или другим государственным органам обо всех случаях обращения к нему каких-либо лиц в целях склонения его к совершению коррупционных нарушений;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своевременно представлять надлежащим образом оформленные информационные материалы об основной деятельности отдела Управления для размещения на сайте Управления;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организовывать и контролировать работу по предотвращению неправомерного доступа к охраняемой законом компьютерной информации;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не осуществлять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осуществлять контроль за сотрудниками отдела по недопущению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 уведомлять письменно руководителя Управления о намерении выполнять иную оплачиваемую работу.</w:t>
      </w:r>
    </w:p>
    <w:p w:rsidR="00F10601" w:rsidRPr="00542CFB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Федерации.</w:t>
      </w:r>
    </w:p>
    <w:p w:rsidR="00F10601" w:rsidRPr="00542CFB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 w:rsidRPr="00542CFB">
        <w:rPr>
          <w:rStyle w:val="1"/>
          <w:sz w:val="24"/>
          <w:szCs w:val="24"/>
        </w:rPr>
        <w:tab/>
      </w:r>
    </w:p>
    <w:p w:rsidR="00F10601" w:rsidRPr="00542CFB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По поручению руководства Управления отстаивать позиции, защищать права и законные интересы Управления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Управление.</w:t>
      </w:r>
    </w:p>
    <w:p w:rsidR="00F10601" w:rsidRPr="00185B60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542CFB">
        <w:rPr>
          <w:rStyle w:val="1"/>
          <w:sz w:val="24"/>
          <w:szCs w:val="24"/>
        </w:rPr>
        <w:t>Рассматривать устные или письменные обращения граждан и юридических лиц в соответствии с компетенцией отдела Управления.</w:t>
      </w:r>
    </w:p>
    <w:p w:rsidR="00185B60" w:rsidRPr="00542CFB" w:rsidRDefault="00185B60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>Государственный инспектор отдела Управления обязан: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6" w:name="bookmark1"/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Составлять годовые планы-графики, списки объектов надзора (юридических лиц, индивидуальных предпринимателей), закрепленных за ним.</w:t>
      </w:r>
    </w:p>
    <w:p w:rsidR="00274829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Подготавливать и представлять отчеты о работе отдела в соответствии с организационно-распорядительными документами Управления.</w:t>
      </w:r>
    </w:p>
    <w:p w:rsidR="00C218FE" w:rsidRPr="00BB3572" w:rsidRDefault="00C218FE" w:rsidP="00C218F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BB3572">
        <w:rPr>
          <w:rFonts w:ascii="Times New Roman" w:hAnsi="Times New Roman" w:cs="Times New Roman"/>
          <w:sz w:val="24"/>
          <w:szCs w:val="24"/>
        </w:rPr>
        <w:t xml:space="preserve">Обобщать и анализировать </w:t>
      </w:r>
      <w:r w:rsidRPr="00BB3572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отчеты</w:t>
      </w:r>
      <w:r w:rsidRPr="00BB3572">
        <w:rPr>
          <w:rFonts w:ascii="Times New Roman" w:hAnsi="Times New Roman" w:cs="Times New Roman"/>
          <w:sz w:val="24"/>
          <w:szCs w:val="24"/>
        </w:rPr>
        <w:t xml:space="preserve"> и показатели деятельности Отдела</w:t>
      </w:r>
      <w:r w:rsidR="00A729F9" w:rsidRPr="00BB3572">
        <w:rPr>
          <w:rFonts w:ascii="Times New Roman" w:hAnsi="Times New Roman" w:cs="Times New Roman"/>
          <w:sz w:val="24"/>
          <w:szCs w:val="24"/>
        </w:rPr>
        <w:t>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распоряжению или</w:t>
      </w:r>
      <w:r w:rsidR="009F6F98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поручению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заместителя руководителя Управления и 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начальника отдела подготавливать справки и материалы о выполнении планов работы отдела.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Оформлять процессуальные документы при осуществлении производства по делам об а</w:t>
      </w:r>
      <w:r w:rsidR="00A72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дминистративных правонарушениях;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отдела;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Рассматривать обращения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за готовить по ним проектов решений в соответствии с  действующим законодательством 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 порядке рассмотрения обращений граждан Российской Федерации 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инструкцией по делопроизводству.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Участвовать в подготовке заключений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Осуществлять государственный контроль и надзор за соблюдением требований промышленной безопасности при эксплуатации, консервации и ликвидации опасных производственных объектов, монтаже, наладке, обслуживании и ремонте, реконструкции или модернизации технических устройств в процессе эксплуатации, применяемых на опасных производственных объектах в соответствии с Административным регламентом, утв. приказом Ростехнадзора от 12.02.2016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48.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Осуществлять государственный надзор в отношении юридических лиц и индивидуальных предпринимателей, осуществляющих эксплуатацию, замену, модернизацию и монтаж лифтов в соответствии с техническим регламентом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Таможенного союза «Безопасность лифтов» в соответствии с Административным регламентом, утв. приказом Федеральной службы по экологическому, технологическому и атомному надзору от 19.12.2013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631 </w:t>
      </w:r>
      <w:r w:rsidRPr="00542CFB">
        <w:rPr>
          <w:rFonts w:ascii="Times New Roman" w:hAnsi="Times New Roman" w:cs="Times New Roman"/>
          <w:sz w:val="24"/>
          <w:szCs w:val="24"/>
        </w:rPr>
        <w:t xml:space="preserve">Правилами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утв. постановлением Правительства РФ от 24.06.2017 г.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743, законодательством  Российской Федерации о техническом регулировании в пределах компетенции установленной постановлением Правительства Российской Федерации 13.05.2013 г.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407;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Контролировать соблюдение юридическими лицами и индивидуальными предпринимателями, осуществляющими монтаж лифтов, требований технического регламента к монтажу лифта, правил и методов оценки соответствия смонтированного лифта перед вводом в эксплуатацию требованиям технического регламента;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Контролировать соблюдение юридическими лицами и индивидуальными предпринимателями, осуществляющими эксплуатацию лифтов, требований технического регламента к безопасности,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утв. постановлением Правительства РФ от 24.06.2017 г.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743 и методов оценки соответствия лифта в течение назначенного срока службы и по окончании назначенного срока службы;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выявления в результате проверки нарушений обязательных требований промышленной безопасности, требований 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безопасности в отношении </w:t>
      </w:r>
      <w:r w:rsidRPr="00542CFB">
        <w:rPr>
          <w:rFonts w:ascii="Times New Roman" w:eastAsia="Calibri" w:hAnsi="Times New Roman" w:cs="Times New Roman"/>
          <w:sz w:val="24"/>
          <w:szCs w:val="24"/>
        </w:rPr>
        <w:lastRenderedPageBreak/>
        <w:t>опасных объектов (лифтов, подъемных платформ для инвалидов, пассажирских конвейеров (движущихся пешеходных дорожек)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принять предусмотренные законодательством Российской Федерации меры по устранению выявленных нарушений и по привлечению нарушителей к ответственности в соответствии с законодательством Российской Федерации;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Координировать и осуществлять, совместно с поднадзорными организациями, меры по предупреждению аварий и производственного травматизма на опасных объектах.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Анализировать состояние промышленной безопасности, техническое состояние подъемных сооружений, технических устройств, выявлять на основе анализа наиболее сложные вопросы, связанные с обеспечением безопасности, предлагать меры по их решению;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техническое расследование обстоятельств и причин аварий на подъемных сооружениях, разрабатывать мероприятия по их предупреждению.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контроль за соблюдением поднадзорными организациями порядка учета инцидентов на опасных производственных объектах и их анализ;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Контролировать выполнение поднадзорными организациями установленных Правил осуществления производственного контроля за соблюдением требований промышленной безопасности, давать оценку эффективности работы производственного контроля. Контролировать своевременное предоставление от предприятий сведений об организации производственного контроля в соответствии с требованиями промышленной безопасности;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случаях, определённых законодательством Российской Федерации, в установленном порядке участвовать в приемке в эксплуатацию подъемных сооружений.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контроль за отнесением производств к соответствующим категориям опасных производственных объектов, контролировать регистрацию (перерегистрацию) опасных производственных объектов в государственном реестре;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Контролировать выполнение поднадзорными организациями страхование ответственности за причинение вреда при эксплуатации объектов в соответствии с Федеральными законами «О промышленной безопасности опасных производственных объектов» от 21.07.1997г.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116-ФЗ с изменениями от 04.03.2013 года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22-ФЗ и «Страхование гражданской ответственности владельцев опасных объектов» от 27.07.2010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225-ФЗ;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Осуществлять государственный надзор в отношении юридических лиц и индивидуальных предпринимателей, осуществляющих эксплуатацию, замену, модернизацию и монтаж лифтов в соответствии с техническим регламентом, законодательством Российской Федерации о техническом регулировании в пределах компетенции установленной постановлением Правительства Российской Федерации 13.05.2013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407;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Подготавливать личные ежемесячные планы работ, отчитываться о проделанной работе в установленные сроки. Внеплановую работу проводить по согласованию с начальником отдела, заместителем начальника отдела;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проведении расследования аварий и несчастных случаев на опасных объектах; 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инцидентов, аварий и несчастных случаев при эксплуатации подъемных сооружений независимо от закрепления объектов немедленно сообщать руководству Управления, Отдела.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комплексных проверках в соответствии с планами Управления и  других мероприятиях по надзору за соблюдением юридическими, должностными и физическими лицами требований законодательства Российской Федерации, нормативных правовых актов, норм и правил</w:t>
      </w:r>
      <w:r w:rsidRPr="00542CF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; 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Д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 xml:space="preserve">оказывать обоснованность своих действий при их обжаловании юридическими лицами, индивидуальными предпринимателями в порядке, установленном 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законодательством Российской Федерации;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color w:val="000000"/>
          <w:sz w:val="24"/>
          <w:szCs w:val="24"/>
        </w:rPr>
        <w:t>Соблюдать сроки проведения проверки;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color w:val="000000"/>
          <w:sz w:val="24"/>
          <w:szCs w:val="24"/>
        </w:rPr>
        <w:t>Осуществлять запись о проведенной проверке в журнале учета проверок;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Выдавать предписание юридическому лицу, индивидуальному 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Контролировать сроки и проводить проверки по исполнению ранее выданных предписаний;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Осуществлять контроль за выполнением мероприятий, предложенных комиссией по расследованию несчастных случаев, аварий;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Контролировать сроки представления отчетов в Управление о работе производственного контроля предприятий, анализировать, давать оценку работы производственного контроля, применять меры административного воздействия к юридическим лицам, нарушившим требования п. 14_1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утв. постановлением Правительства РФ от 10.03.1999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263;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В случаях, предусмотренных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законодательством Российской Федерации, направить материалы о нарушениях требований законодательства Российской Федерации в судебные, следственные или иные органы;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Принимать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результаты проверок объектов, причины аварий и инцидентов на поднадзорных объектах;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 повышать свой уровень знаний, своевременно изучать нормативные документы, руководящие документы, приказы и распоряжения Ростехнадзора и Управления;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нарушений законодательства Российской Федерации за которые Кодексом Российской Федерации об административных правонарушениях предусмотрена административная ответственность, оформлять протоколы об административных правонарушениях;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руководителям предприятий и других субъектов хозяйственной деятельности обязательные для исполнения указания или предписания об устранении выявленных нарушений и причин, их вызывающих. В соответствии с действующим законодательством Российской Федерации приостанавливать работы, выполняющиеся с нарушением правил и норм угрожающие жизни и здоровью людей или возможностью возникновения аварий с тяжелыми последствиями;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руководству Управления по совершенствованию работы Отдела Управления и Управления в целом;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трудовую и производственную дисциплину.</w:t>
      </w:r>
      <w:r w:rsidRPr="00542C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Участвовать в пределах своей компетенции в предупреждении, выявлении и пресечении террористической деятельности;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="00542CFB">
        <w:rPr>
          <w:rFonts w:ascii="Times New Roman" w:hAnsi="Times New Roman" w:cs="Times New Roman"/>
          <w:sz w:val="24"/>
          <w:szCs w:val="24"/>
        </w:rPr>
        <w:t>форм</w:t>
      </w:r>
      <w:r w:rsidRPr="00542CFB">
        <w:rPr>
          <w:rFonts w:ascii="Times New Roman" w:hAnsi="Times New Roman" w:cs="Times New Roman"/>
          <w:sz w:val="24"/>
          <w:szCs w:val="24"/>
        </w:rPr>
        <w:t>лять документацию в отделе в соответствии с установленным порядком, вести учет поднадзорных предприятий и организаций, объектов, подъемных сооружений, технических устройств в соответствии с законодательством Российской Федерации. Вести документацию в соответствии с номенклатурой дел и Административным регламентом;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в соответствии с законодательством Российской Федерации работу по комплектованию, хранению и учету архивных документов, образовавшихся в результате своей деятельности.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за своевременностью осуществления платежей в бюджет (штрафов), наложенных отделом при осуществлении государственного надзора 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сфере промышленной безопасности подъемных сооружений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Вносить сведения о плановых и внеплановых проверках юридических лиц и индивидуальных предпринимателей, об их результатах и о принятых мерах по пресечению и (или) устранению последствий выявленных нарушений в единый реестр проверок, являющийся федеральной государственной информационной системой (далее - единый реестр проверок), в порядке, установленном постановлением Правительства Российской Федерации от 28 апреля 2015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>415;</w:t>
      </w:r>
    </w:p>
    <w:p w:rsidR="006C7694" w:rsidRPr="0093160A" w:rsidRDefault="00274829" w:rsidP="0093160A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bCs/>
          <w:sz w:val="24"/>
          <w:szCs w:val="24"/>
        </w:rPr>
        <w:t>Осуществлять иные функции в установленной сфере деятельности, если таковые предусмотрены федеральными законами, нормативными правовыми актами Федеральной службы по экологическому, технологическому и атомному надзору, а так же определяемые начальником Отдела Управления.</w:t>
      </w:r>
    </w:p>
    <w:p w:rsidR="00E24CE3" w:rsidRDefault="00E24CE3" w:rsidP="00543BB4">
      <w:pPr>
        <w:pStyle w:val="120"/>
        <w:keepNext/>
        <w:keepLines/>
        <w:shd w:val="clear" w:color="auto" w:fill="auto"/>
        <w:tabs>
          <w:tab w:val="left" w:pos="0"/>
          <w:tab w:val="left" w:pos="4554"/>
        </w:tabs>
        <w:spacing w:before="0" w:after="0" w:line="233" w:lineRule="auto"/>
        <w:jc w:val="center"/>
        <w:rPr>
          <w:sz w:val="24"/>
          <w:szCs w:val="24"/>
        </w:rPr>
      </w:pPr>
    </w:p>
    <w:p w:rsidR="00F10601" w:rsidRPr="00542CFB" w:rsidRDefault="00F10601" w:rsidP="00543BB4">
      <w:pPr>
        <w:pStyle w:val="120"/>
        <w:keepNext/>
        <w:keepLines/>
        <w:shd w:val="clear" w:color="auto" w:fill="auto"/>
        <w:tabs>
          <w:tab w:val="left" w:pos="0"/>
          <w:tab w:val="left" w:pos="4554"/>
        </w:tabs>
        <w:spacing w:before="0" w:after="0" w:line="233" w:lineRule="auto"/>
        <w:jc w:val="center"/>
        <w:rPr>
          <w:sz w:val="24"/>
          <w:szCs w:val="24"/>
        </w:rPr>
      </w:pPr>
      <w:r w:rsidRPr="00542CFB">
        <w:rPr>
          <w:sz w:val="24"/>
          <w:szCs w:val="24"/>
        </w:rPr>
        <w:t>4. Права</w:t>
      </w:r>
      <w:bookmarkEnd w:id="6"/>
    </w:p>
    <w:p w:rsidR="00F10601" w:rsidRPr="00542CFB" w:rsidRDefault="00F10601" w:rsidP="00543BB4">
      <w:pPr>
        <w:pStyle w:val="120"/>
        <w:keepNext/>
        <w:keepLines/>
        <w:shd w:val="clear" w:color="auto" w:fill="auto"/>
        <w:tabs>
          <w:tab w:val="left" w:pos="0"/>
          <w:tab w:val="left" w:pos="4554"/>
        </w:tabs>
        <w:spacing w:before="0" w:after="0" w:line="233" w:lineRule="auto"/>
        <w:jc w:val="center"/>
        <w:rPr>
          <w:sz w:val="24"/>
          <w:szCs w:val="24"/>
        </w:rPr>
      </w:pPr>
    </w:p>
    <w:p w:rsidR="002F1D2A" w:rsidRPr="00542CFB" w:rsidRDefault="002F1D2A" w:rsidP="00543BB4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В соответствии со статьей 14 Федерального закона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 государственный инспектор отдела Управления имеет право на: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Оплату труда и другие выплаты в соответствии с Федеральным законом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79-ФЗ, иными нормативными правовыми актами Российской Федерации и со служебным контрактом.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Управления.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Защиту сведений о гражданском служащем.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lastRenderedPageBreak/>
        <w:t>Должностной рост на конкурсной основе.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Профессиональную переподготовку, повышение квалификации, стажировку в порядке, установленном Федеральным законом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 и другими федеральными законами.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Членство в профессиональном союзе.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tabs>
          <w:tab w:val="left" w:pos="1418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Рассмотрение индивидуальных служебных споров в соответствии с Федеральным законом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 и другими федеральными законами.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Проведение по его заявлению служебной проверки.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Защиту своих прав и законных интересов на гражданской службе, включая обжалования в суд их нарушения.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Медицинское страхование в соответствии с Федеральным законом  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tabs>
          <w:tab w:val="left" w:pos="1418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Государственную защиту своих жизни и здоровья; жизни и здоровья членов своей семьи, а также принадлежащего ему имущества.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Государственное пенсионное обеспечение в соответствии с законодательством Российской Федерации.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Принятие решений в соответствии с должностными обязанностями.</w:t>
      </w:r>
    </w:p>
    <w:p w:rsidR="002F1D2A" w:rsidRPr="00542CFB" w:rsidRDefault="002F1D2A" w:rsidP="00543BB4">
      <w:pPr>
        <w:pStyle w:val="a8"/>
        <w:numPr>
          <w:ilvl w:val="0"/>
          <w:numId w:val="26"/>
        </w:numPr>
        <w:tabs>
          <w:tab w:val="left" w:pos="720"/>
          <w:tab w:val="left" w:pos="1418"/>
          <w:tab w:val="left" w:pos="1620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Взаимодействие с другими 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структурными подразделениями Управления </w:t>
      </w:r>
      <w:r w:rsidRPr="00542CFB">
        <w:rPr>
          <w:rFonts w:ascii="Times New Roman" w:hAnsi="Times New Roman" w:cs="Times New Roman"/>
          <w:sz w:val="24"/>
          <w:szCs w:val="24"/>
        </w:rPr>
        <w:t>по поручению начальника Отдела Управления по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 xml:space="preserve"> вопросам, входящим в компетенцию Отдела.</w:t>
      </w:r>
    </w:p>
    <w:p w:rsidR="002F1D2A" w:rsidRPr="00542CFB" w:rsidRDefault="002F1D2A" w:rsidP="00543BB4">
      <w:pPr>
        <w:pStyle w:val="a8"/>
        <w:numPr>
          <w:ilvl w:val="0"/>
          <w:numId w:val="26"/>
        </w:numPr>
        <w:tabs>
          <w:tab w:val="left" w:pos="720"/>
          <w:tab w:val="left" w:pos="1418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Внесение руководству Управления предложений, направленных на улучшение работы Отдела Управления</w:t>
      </w:r>
      <w:r w:rsidRPr="00542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CFB">
        <w:rPr>
          <w:rFonts w:ascii="Times New Roman" w:hAnsi="Times New Roman" w:cs="Times New Roman"/>
          <w:sz w:val="24"/>
          <w:szCs w:val="24"/>
        </w:rPr>
        <w:t>и совершенствование деятельности Управления.</w:t>
      </w:r>
    </w:p>
    <w:p w:rsidR="005C6A32" w:rsidRPr="00542CFB" w:rsidRDefault="002F1D2A" w:rsidP="00543BB4">
      <w:pPr>
        <w:pStyle w:val="a8"/>
        <w:numPr>
          <w:ilvl w:val="0"/>
          <w:numId w:val="26"/>
        </w:numPr>
        <w:tabs>
          <w:tab w:val="left" w:pos="720"/>
          <w:tab w:val="left" w:pos="1418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Использование иных прав и осуществление иных полномочий, предоставленных действующим законодательством Российской Федерации, приказами Управления и служебным контрактом</w:t>
      </w:r>
      <w:r w:rsidR="008861C3" w:rsidRPr="00542CFB">
        <w:rPr>
          <w:rFonts w:ascii="Times New Roman" w:hAnsi="Times New Roman" w:cs="Times New Roman"/>
          <w:sz w:val="24"/>
          <w:szCs w:val="24"/>
        </w:rPr>
        <w:t>.</w:t>
      </w:r>
    </w:p>
    <w:p w:rsidR="00CC6BE3" w:rsidRPr="00542CFB" w:rsidRDefault="00CC6BE3" w:rsidP="00543BB4">
      <w:pPr>
        <w:pStyle w:val="a8"/>
        <w:tabs>
          <w:tab w:val="left" w:pos="720"/>
          <w:tab w:val="left" w:pos="1620"/>
        </w:tabs>
        <w:suppressAutoHyphens/>
        <w:spacing w:after="0" w:line="233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0" w:line="233" w:lineRule="auto"/>
        <w:ind w:firstLine="709"/>
        <w:jc w:val="center"/>
        <w:rPr>
          <w:sz w:val="24"/>
          <w:szCs w:val="24"/>
        </w:rPr>
      </w:pPr>
      <w:bookmarkStart w:id="7" w:name="bookmark2"/>
      <w:r w:rsidRPr="00542CFB">
        <w:rPr>
          <w:sz w:val="24"/>
          <w:szCs w:val="24"/>
        </w:rPr>
        <w:t>5.Ответственность</w:t>
      </w:r>
      <w:bookmarkEnd w:id="7"/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1418"/>
          <w:tab w:val="left" w:pos="4019"/>
        </w:tabs>
        <w:spacing w:before="0" w:after="0" w:line="233" w:lineRule="auto"/>
        <w:ind w:firstLine="709"/>
        <w:rPr>
          <w:b w:val="0"/>
          <w:sz w:val="24"/>
          <w:szCs w:val="24"/>
        </w:rPr>
      </w:pPr>
    </w:p>
    <w:p w:rsidR="002F1D2A" w:rsidRPr="00542CFB" w:rsidRDefault="002F1D2A" w:rsidP="00543BB4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sz w:val="24"/>
          <w:szCs w:val="24"/>
        </w:rPr>
        <w:t xml:space="preserve">Государственный инспектор </w:t>
      </w:r>
      <w:r w:rsidRPr="00542CFB">
        <w:rPr>
          <w:rStyle w:val="1"/>
          <w:sz w:val="24"/>
          <w:szCs w:val="24"/>
        </w:rPr>
        <w:t>отдела Управления несёт ответственность в пределах, определённых действующим законодательством Российской Федерации:</w:t>
      </w:r>
    </w:p>
    <w:p w:rsidR="002F1D2A" w:rsidRPr="00542CFB" w:rsidRDefault="002F1D2A" w:rsidP="00543BB4">
      <w:pPr>
        <w:pStyle w:val="a8"/>
        <w:widowControl w:val="0"/>
        <w:numPr>
          <w:ilvl w:val="0"/>
          <w:numId w:val="9"/>
        </w:numPr>
        <w:tabs>
          <w:tab w:val="left" w:pos="851"/>
          <w:tab w:val="left" w:pos="1128"/>
          <w:tab w:val="left" w:pos="1418"/>
        </w:tabs>
        <w:spacing w:after="0" w:line="233" w:lineRule="auto"/>
        <w:ind w:left="0" w:firstLine="709"/>
        <w:contextualSpacing w:val="0"/>
        <w:jc w:val="both"/>
        <w:rPr>
          <w:rStyle w:val="1"/>
          <w:rFonts w:eastAsia="Courier New"/>
          <w:vanish/>
          <w:sz w:val="24"/>
          <w:szCs w:val="24"/>
        </w:rPr>
      </w:pPr>
    </w:p>
    <w:p w:rsidR="009372AC" w:rsidRP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  <w:shd w:val="clear" w:color="auto" w:fill="FFFFFF"/>
          <w:lang w:eastAsia="ru-RU" w:bidi="ru-RU"/>
        </w:rPr>
      </w:pPr>
      <w:r w:rsidRPr="00A01DA8">
        <w:rPr>
          <w:rStyle w:val="1"/>
          <w:color w:val="auto"/>
          <w:sz w:val="24"/>
          <w:szCs w:val="24"/>
        </w:rPr>
        <w:t xml:space="preserve">За неисполнение или ненадлежащее исполнение возложенных на него обязанностей. </w:t>
      </w:r>
      <w:r>
        <w:rPr>
          <w:rStyle w:val="1"/>
          <w:color w:val="auto"/>
          <w:sz w:val="24"/>
          <w:szCs w:val="24"/>
        </w:rPr>
        <w:t>Гражданский служащий</w:t>
      </w:r>
      <w:r w:rsidRPr="009372AC">
        <w:rPr>
          <w:rStyle w:val="1"/>
          <w:color w:val="auto"/>
          <w:sz w:val="24"/>
          <w:szCs w:val="24"/>
        </w:rPr>
        <w:t xml:space="preserve"> </w:t>
      </w:r>
      <w:r w:rsidRPr="009372AC">
        <w:rPr>
          <w:sz w:val="24"/>
          <w:szCs w:val="24"/>
        </w:rPr>
        <w:t xml:space="preserve">отдела </w:t>
      </w:r>
      <w:r w:rsidRPr="009372AC">
        <w:rPr>
          <w:rStyle w:val="1"/>
          <w:color w:val="auto"/>
          <w:sz w:val="24"/>
          <w:szCs w:val="24"/>
        </w:rPr>
        <w:t xml:space="preserve">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В случае подтверждения руководителем данного поручения в письменной форме </w:t>
      </w:r>
      <w:r w:rsidRPr="009372AC">
        <w:rPr>
          <w:sz w:val="24"/>
          <w:szCs w:val="24"/>
        </w:rPr>
        <w:t xml:space="preserve">государственный инспектор отдела </w:t>
      </w:r>
      <w:r w:rsidRPr="009372AC">
        <w:rPr>
          <w:rStyle w:val="1"/>
          <w:color w:val="auto"/>
          <w:sz w:val="24"/>
          <w:szCs w:val="24"/>
        </w:rPr>
        <w:t>обязан отказаться от его исполнения.</w:t>
      </w:r>
    </w:p>
    <w:p w:rsidR="009372AC" w:rsidRPr="00A01DA8" w:rsidRDefault="009372AC" w:rsidP="009372AC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 xml:space="preserve">В случае исполнения </w:t>
      </w:r>
      <w:r w:rsidRPr="00A01DA8">
        <w:rPr>
          <w:sz w:val="24"/>
          <w:szCs w:val="24"/>
        </w:rPr>
        <w:t xml:space="preserve">государственным инспектором отдела </w:t>
      </w:r>
      <w:r w:rsidRPr="00A01DA8">
        <w:rPr>
          <w:rStyle w:val="1"/>
          <w:color w:val="auto"/>
          <w:sz w:val="24"/>
          <w:szCs w:val="24"/>
        </w:rPr>
        <w:t>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действие или бездействие, ведущее к нарушению прав и законных интересов граждан, организаций.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причинение материального, имущественного ущерба.</w:t>
      </w:r>
    </w:p>
    <w:p w:rsidR="009372AC" w:rsidRPr="00AE2679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A01DA8">
        <w:rPr>
          <w:rStyle w:val="1"/>
          <w:color w:val="auto"/>
          <w:sz w:val="24"/>
          <w:szCs w:val="24"/>
        </w:rPr>
        <w:t>За несвоевременное выполнение заданий, приказов, распоряжений и поручений, вышестоящих в порядке подчиненности руководителей, за исключением незаконных.</w:t>
      </w:r>
    </w:p>
    <w:p w:rsid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542CFB">
        <w:rPr>
          <w:sz w:val="24"/>
          <w:szCs w:val="24"/>
        </w:rPr>
        <w:t>За невыполнение плана работ</w:t>
      </w:r>
      <w:r>
        <w:rPr>
          <w:sz w:val="24"/>
          <w:szCs w:val="24"/>
        </w:rPr>
        <w:t>.</w:t>
      </w:r>
    </w:p>
    <w:p w:rsidR="009372AC" w:rsidRPr="00990BEB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990BEB">
        <w:rPr>
          <w:sz w:val="24"/>
          <w:szCs w:val="24"/>
        </w:rPr>
        <w:lastRenderedPageBreak/>
        <w:t>За несвоевременное предоставление отчетности;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несоблюдение Конституции Российской Федерации, федеральных законов, иных нормативных правовых актов Российской Федерации, приказов, иных правовых актов Ростехнадзора и Управления.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нарушение служебной (трудовой) и исполнительской дисциплины.</w:t>
      </w:r>
    </w:p>
    <w:p w:rsidR="009372AC" w:rsidRPr="00AE2679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A01DA8">
        <w:rPr>
          <w:rStyle w:val="1"/>
          <w:color w:val="auto"/>
          <w:sz w:val="24"/>
          <w:szCs w:val="24"/>
        </w:rPr>
        <w:t>За несвоевременное представление для размещения на сайте Управления информационных материалов об основной деятельности отдела Управления, а также за их ненадлежащее оформление.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За уничтожение, блокирование, модификацию либо копирование информации, нарушение работы ЭВМ, системы ЭВМ или всей сети</w:t>
      </w:r>
      <w:r>
        <w:rPr>
          <w:sz w:val="24"/>
          <w:szCs w:val="24"/>
        </w:rPr>
        <w:t>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нарушение правил и норм охраны труда, техники безопасности и противопожарной безопасности.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несоблюдение Кодекса этики и служебного поведения</w:t>
      </w:r>
      <w:r>
        <w:rPr>
          <w:rStyle w:val="1"/>
          <w:color w:val="auto"/>
          <w:sz w:val="24"/>
          <w:szCs w:val="24"/>
        </w:rPr>
        <w:t xml:space="preserve"> </w:t>
      </w:r>
      <w:r w:rsidRPr="00542CFB">
        <w:rPr>
          <w:sz w:val="24"/>
        </w:rPr>
        <w:t>государственных служащих</w:t>
      </w:r>
      <w:r w:rsidRPr="00A01DA8">
        <w:rPr>
          <w:rStyle w:val="1"/>
          <w:color w:val="auto"/>
          <w:sz w:val="24"/>
          <w:szCs w:val="24"/>
        </w:rPr>
        <w:t>.</w:t>
      </w:r>
    </w:p>
    <w:p w:rsidR="009372AC" w:rsidRPr="00990BEB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A01DA8">
        <w:rPr>
          <w:rStyle w:val="1"/>
          <w:color w:val="auto"/>
          <w:sz w:val="24"/>
          <w:szCs w:val="24"/>
        </w:rPr>
        <w:t>За действия или бездействие, нарушающих принципы этики и правила служебного поведения.</w:t>
      </w:r>
      <w:r>
        <w:rPr>
          <w:rStyle w:val="1"/>
          <w:color w:val="auto"/>
          <w:sz w:val="24"/>
          <w:szCs w:val="24"/>
        </w:rPr>
        <w:t xml:space="preserve"> </w:t>
      </w:r>
    </w:p>
    <w:p w:rsidR="009372AC" w:rsidRP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542CFB">
        <w:rPr>
          <w:sz w:val="24"/>
        </w:rPr>
        <w:t>За не надлежаще</w:t>
      </w:r>
      <w:r w:rsidR="00934DB9">
        <w:rPr>
          <w:sz w:val="24"/>
        </w:rPr>
        <w:t>е</w:t>
      </w:r>
      <w:r w:rsidRPr="00542CFB">
        <w:rPr>
          <w:sz w:val="24"/>
        </w:rPr>
        <w:t xml:space="preserve"> оформлен</w:t>
      </w:r>
      <w:r w:rsidR="00934DB9">
        <w:rPr>
          <w:sz w:val="24"/>
        </w:rPr>
        <w:t>ие</w:t>
      </w:r>
      <w:r w:rsidRPr="00542CFB">
        <w:rPr>
          <w:sz w:val="24"/>
        </w:rPr>
        <w:t xml:space="preserve"> материал</w:t>
      </w:r>
      <w:r w:rsidR="00934DB9">
        <w:rPr>
          <w:sz w:val="24"/>
        </w:rPr>
        <w:t>ов</w:t>
      </w:r>
      <w:r w:rsidRPr="00542CFB">
        <w:rPr>
          <w:sz w:val="24"/>
        </w:rPr>
        <w:t xml:space="preserve"> дел об административных правонарушениях;</w:t>
      </w:r>
    </w:p>
    <w:p w:rsidR="00F10601" w:rsidRP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9372AC">
        <w:rPr>
          <w:rStyle w:val="1"/>
          <w:color w:val="auto"/>
          <w:sz w:val="24"/>
          <w:szCs w:val="24"/>
        </w:rPr>
        <w:t>За нарушение положений настоящего должностного регламента</w:t>
      </w:r>
      <w:r w:rsidR="00F10601" w:rsidRPr="009372AC">
        <w:rPr>
          <w:rStyle w:val="1"/>
          <w:sz w:val="24"/>
          <w:szCs w:val="24"/>
        </w:rPr>
        <w:t>.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6. Перечень вопросов, по которым государственный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гражданский служащий вправе или обязан самостоятельно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принимать определенные решения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601" w:rsidRPr="00542CFB" w:rsidRDefault="00F10601" w:rsidP="00E24CE3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При исполнении служебных обязанностей государственный инспектор отдела вправе самостоятельно принимать решения по вопросам:</w:t>
      </w:r>
    </w:p>
    <w:p w:rsidR="000D4EEF" w:rsidRPr="00542CFB" w:rsidRDefault="000D4EEF" w:rsidP="00543BB4">
      <w:pPr>
        <w:pStyle w:val="4"/>
        <w:numPr>
          <w:ilvl w:val="0"/>
          <w:numId w:val="1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О </w:t>
      </w:r>
      <w:r w:rsidR="00F10601" w:rsidRPr="00542CFB">
        <w:rPr>
          <w:rStyle w:val="1"/>
          <w:sz w:val="24"/>
          <w:szCs w:val="24"/>
        </w:rPr>
        <w:t>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F10601" w:rsidRPr="00542CFB" w:rsidRDefault="00F10601" w:rsidP="00543BB4">
      <w:pPr>
        <w:pStyle w:val="4"/>
        <w:numPr>
          <w:ilvl w:val="0"/>
          <w:numId w:val="1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О применении мер обеспечения производства по делам об административных правонарушениях при их рассмотрении.</w:t>
      </w:r>
    </w:p>
    <w:p w:rsidR="00F10601" w:rsidRPr="00542CFB" w:rsidRDefault="00F10601" w:rsidP="00543BB4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При исполнении служебных обязанностей государственный инспектор отдела обязан самостоятельно принимать решения по вопросам: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Контроля за исполнением ранее выданных предписаний;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Контроля за качеством исполнения должностных обязанностей государственными служащими отдела.</w:t>
      </w:r>
    </w:p>
    <w:p w:rsidR="0001514F" w:rsidRPr="00542CFB" w:rsidRDefault="00F10601" w:rsidP="00543BB4">
      <w:pPr>
        <w:pStyle w:val="a8"/>
        <w:widowControl w:val="0"/>
        <w:numPr>
          <w:ilvl w:val="0"/>
          <w:numId w:val="8"/>
        </w:numPr>
        <w:tabs>
          <w:tab w:val="left" w:pos="0"/>
          <w:tab w:val="left" w:pos="851"/>
          <w:tab w:val="left" w:pos="1418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Подготовки, согласования и подписания:</w:t>
      </w:r>
    </w:p>
    <w:p w:rsidR="00F10601" w:rsidRPr="00542CFB" w:rsidRDefault="00F10601" w:rsidP="00543BB4">
      <w:pPr>
        <w:pStyle w:val="a8"/>
        <w:widowControl w:val="0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lastRenderedPageBreak/>
        <w:t>по результатам проведённых обследований подконтрольных объектов: акта, предписания;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подготовки распоряжения о проведении проверок;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протокола по делам об административных правонарушениях;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уведомления о составлении протокола об административных правонарушениях;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определений и постановлений по делам об административных правонарушениях;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месячного плана работы, информационно-справочных материалов о работе,  отчетов о работе по вопросам, относящи</w:t>
      </w:r>
      <w:r w:rsidR="002F1D2A" w:rsidRPr="00542CFB">
        <w:rPr>
          <w:rFonts w:ascii="Times New Roman" w:hAnsi="Times New Roman" w:cs="Times New Roman"/>
          <w:snapToGrid w:val="0"/>
          <w:sz w:val="24"/>
          <w:szCs w:val="24"/>
        </w:rPr>
        <w:t>мся к сфере деятельности отдела;</w:t>
      </w:r>
    </w:p>
    <w:p w:rsidR="002F1D2A" w:rsidRPr="00542CFB" w:rsidRDefault="002F1D2A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z w:val="24"/>
        </w:rPr>
        <w:t>по анализу отчетов от предприятий о работе производственного контроля.</w:t>
      </w:r>
    </w:p>
    <w:p w:rsidR="0001514F" w:rsidRPr="00542CFB" w:rsidRDefault="00F10601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42CFB">
        <w:rPr>
          <w:rStyle w:val="1"/>
          <w:sz w:val="24"/>
          <w:szCs w:val="24"/>
        </w:rPr>
        <w:tab/>
      </w:r>
    </w:p>
    <w:p w:rsidR="0001514F" w:rsidRPr="00542CFB" w:rsidRDefault="0001514F" w:rsidP="00543BB4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CFB">
        <w:rPr>
          <w:rFonts w:ascii="Times New Roman" w:hAnsi="Times New Roman" w:cs="Times New Roman"/>
          <w:b/>
          <w:color w:val="000000"/>
          <w:sz w:val="24"/>
          <w:szCs w:val="24"/>
        </w:rPr>
        <w:t>7. 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01514F" w:rsidRPr="00542CFB" w:rsidRDefault="0001514F" w:rsidP="00543BB4">
      <w:pPr>
        <w:pStyle w:val="4"/>
        <w:shd w:val="clear" w:color="auto" w:fill="auto"/>
        <w:tabs>
          <w:tab w:val="left" w:pos="851"/>
          <w:tab w:val="left" w:pos="7740"/>
        </w:tabs>
        <w:spacing w:before="0" w:line="233" w:lineRule="auto"/>
        <w:ind w:firstLine="709"/>
        <w:rPr>
          <w:color w:val="FF0000"/>
          <w:sz w:val="24"/>
          <w:szCs w:val="24"/>
        </w:rPr>
      </w:pPr>
    </w:p>
    <w:p w:rsidR="0001514F" w:rsidRPr="00542CFB" w:rsidRDefault="002E301C" w:rsidP="00543BB4">
      <w:pPr>
        <w:pStyle w:val="4"/>
        <w:numPr>
          <w:ilvl w:val="0"/>
          <w:numId w:val="16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Г</w:t>
      </w:r>
      <w:r w:rsidR="001864C2" w:rsidRPr="00542CFB">
        <w:rPr>
          <w:sz w:val="24"/>
          <w:szCs w:val="24"/>
        </w:rPr>
        <w:t xml:space="preserve">осударственный инспектор </w:t>
      </w:r>
      <w:r w:rsidR="001864C2" w:rsidRPr="00542CFB">
        <w:rPr>
          <w:rStyle w:val="1"/>
          <w:sz w:val="24"/>
          <w:szCs w:val="24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Протоколов, фиксирующих обсуждение вопросов и принятых решений на заседаниях, совещаниях отдела;</w:t>
      </w:r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Запросов о представлении информации, сведений и материалов по вопросам, относящимся к сфере деятельности отдела.</w:t>
      </w:r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Других документов в установленной сфере деятельности отдела.</w:t>
      </w:r>
    </w:p>
    <w:p w:rsidR="001864C2" w:rsidRPr="00542CFB" w:rsidRDefault="002E301C" w:rsidP="0059190E">
      <w:pPr>
        <w:pStyle w:val="4"/>
        <w:numPr>
          <w:ilvl w:val="1"/>
          <w:numId w:val="2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Г</w:t>
      </w:r>
      <w:r w:rsidR="001864C2" w:rsidRPr="00542CFB">
        <w:rPr>
          <w:sz w:val="24"/>
          <w:szCs w:val="24"/>
        </w:rPr>
        <w:t xml:space="preserve">осударственный инспектор </w:t>
      </w:r>
      <w:r w:rsidR="001864C2" w:rsidRPr="00542CFB">
        <w:rPr>
          <w:rStyle w:val="1"/>
          <w:sz w:val="24"/>
          <w:szCs w:val="24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Актов проверки, актов осмотра, предписаний об устранении выявленных нарушений;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Приказов по вопросам, относящимся к компетенции отдела;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Распоряжений о проведении плановых (внеплановых) проверок юридических лиц, индивидуальных предпринимателей.</w:t>
      </w:r>
    </w:p>
    <w:p w:rsidR="00F10601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Плановой и отчетной документации отдела</w:t>
      </w:r>
      <w:r w:rsidR="00F10601" w:rsidRPr="00542CFB">
        <w:rPr>
          <w:rStyle w:val="1"/>
          <w:sz w:val="24"/>
          <w:szCs w:val="24"/>
        </w:rPr>
        <w:t>.</w:t>
      </w:r>
    </w:p>
    <w:p w:rsidR="00CC6BE3" w:rsidRPr="00542CFB" w:rsidRDefault="00CC6BE3" w:rsidP="0093160A">
      <w:pPr>
        <w:pStyle w:val="ConsPlusNormal"/>
        <w:widowControl/>
        <w:spacing w:line="233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600" w:rsidRPr="00542CFB" w:rsidRDefault="00825600" w:rsidP="00543BB4">
      <w:pPr>
        <w:pStyle w:val="ConsPlusNormal"/>
        <w:widowControl/>
        <w:spacing w:line="233" w:lineRule="auto"/>
        <w:ind w:left="36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CFB">
        <w:rPr>
          <w:rFonts w:ascii="Times New Roman" w:hAnsi="Times New Roman" w:cs="Times New Roman"/>
          <w:b/>
          <w:color w:val="000000"/>
          <w:sz w:val="24"/>
          <w:szCs w:val="24"/>
        </w:rPr>
        <w:t>8. Сроки и процедуры подготовки, рассмотрения проектов управленческих</w:t>
      </w:r>
    </w:p>
    <w:p w:rsidR="00825600" w:rsidRPr="00542CFB" w:rsidRDefault="00825600" w:rsidP="00543BB4">
      <w:pPr>
        <w:pStyle w:val="ConsPlusNormal"/>
        <w:widowControl/>
        <w:spacing w:line="23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color w:val="000000"/>
          <w:sz w:val="24"/>
          <w:szCs w:val="24"/>
        </w:rPr>
        <w:t>и иных решений, порядок согласования и принятия данных решений</w:t>
      </w:r>
    </w:p>
    <w:p w:rsidR="00C96243" w:rsidRPr="00542CFB" w:rsidRDefault="00C96243" w:rsidP="00543BB4">
      <w:pPr>
        <w:pStyle w:val="a8"/>
        <w:tabs>
          <w:tab w:val="left" w:pos="851"/>
          <w:tab w:val="left" w:pos="2317"/>
        </w:tabs>
        <w:spacing w:after="0" w:line="233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0601" w:rsidRPr="00542CFB" w:rsidRDefault="00F10601" w:rsidP="00543BB4">
      <w:pPr>
        <w:tabs>
          <w:tab w:val="left" w:pos="851"/>
          <w:tab w:val="left" w:pos="2317"/>
        </w:tabs>
        <w:spacing w:after="0" w:line="233" w:lineRule="auto"/>
        <w:ind w:firstLine="709"/>
        <w:jc w:val="both"/>
        <w:rPr>
          <w:rStyle w:val="1"/>
          <w:rFonts w:eastAsiaTheme="minorHAnsi"/>
          <w:sz w:val="24"/>
          <w:szCs w:val="24"/>
        </w:rPr>
      </w:pPr>
      <w:r w:rsidRPr="00542CFB">
        <w:rPr>
          <w:rStyle w:val="1"/>
          <w:rFonts w:eastAsiaTheme="minorHAnsi"/>
          <w:sz w:val="24"/>
          <w:szCs w:val="24"/>
        </w:rPr>
        <w:t>В соответствии со св</w:t>
      </w:r>
      <w:r w:rsidR="002E301C" w:rsidRPr="00542CFB">
        <w:rPr>
          <w:rStyle w:val="1"/>
          <w:rFonts w:eastAsiaTheme="minorHAnsi"/>
          <w:sz w:val="24"/>
          <w:szCs w:val="24"/>
        </w:rPr>
        <w:t>оими должностными обязанностями</w:t>
      </w:r>
      <w:r w:rsidRPr="00542CFB">
        <w:rPr>
          <w:rStyle w:val="1"/>
          <w:rFonts w:eastAsiaTheme="minorHAnsi"/>
          <w:sz w:val="24"/>
          <w:szCs w:val="24"/>
        </w:rPr>
        <w:t xml:space="preserve"> государственный инспектор отдела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5C6A32" w:rsidRPr="00542CFB" w:rsidRDefault="005C6A32" w:rsidP="00543BB4">
      <w:pPr>
        <w:pStyle w:val="ConsPlusNormal"/>
        <w:widowControl/>
        <w:spacing w:line="233" w:lineRule="auto"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5600" w:rsidRPr="00542CFB" w:rsidRDefault="00825600" w:rsidP="00543BB4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 xml:space="preserve">9. Порядок служебного взаимодействия гражданского служащего в связи с исполнением им должностных обязанностей с гражданскими служащими того же </w:t>
      </w:r>
      <w:r w:rsidRPr="00542CFB">
        <w:rPr>
          <w:rFonts w:ascii="Times New Roman" w:hAnsi="Times New Roman" w:cs="Times New Roman"/>
          <w:b/>
          <w:sz w:val="24"/>
          <w:szCs w:val="24"/>
        </w:rPr>
        <w:lastRenderedPageBreak/>
        <w:t>государственного органа, гражданскими служащими иных государственных органов, другими гражданами, а также с организациями</w:t>
      </w:r>
    </w:p>
    <w:p w:rsidR="00F10601" w:rsidRPr="00542CFB" w:rsidRDefault="00F10601" w:rsidP="00543BB4">
      <w:pPr>
        <w:tabs>
          <w:tab w:val="left" w:pos="993"/>
        </w:tabs>
        <w:suppressAutoHyphens/>
        <w:autoSpaceDE w:val="0"/>
        <w:autoSpaceDN w:val="0"/>
        <w:adjustRightInd w:val="0"/>
        <w:spacing w:after="0" w:line="233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/>
        </w:rPr>
      </w:pPr>
    </w:p>
    <w:p w:rsidR="00F10601" w:rsidRPr="00542CFB" w:rsidRDefault="00F10601" w:rsidP="00543BB4">
      <w:pPr>
        <w:pStyle w:val="4"/>
        <w:shd w:val="clear" w:color="auto" w:fill="auto"/>
        <w:tabs>
          <w:tab w:val="left" w:pos="993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Взаимодействие государственного инспектора отдела Управления с государственными служащими Ростехнадзора,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и требований к служебному поведению, установленных статьей 18 Федерального закона </w:t>
      </w:r>
      <w:r w:rsidR="002F1BBC">
        <w:rPr>
          <w:rStyle w:val="1"/>
          <w:sz w:val="24"/>
          <w:szCs w:val="24"/>
        </w:rPr>
        <w:t>№</w:t>
      </w:r>
      <w:r w:rsidRPr="00542CFB">
        <w:rPr>
          <w:rStyle w:val="1"/>
          <w:sz w:val="24"/>
          <w:szCs w:val="24"/>
        </w:rPr>
        <w:t xml:space="preserve"> 79-ФЗ, а также в соответствии с иными нормативными правовыми актами Российской Федерации.</w:t>
      </w:r>
    </w:p>
    <w:p w:rsidR="005C6A32" w:rsidRPr="00542CFB" w:rsidRDefault="005C6A32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10. Перечень государственных услуг, оказываемых гражданам и организациям в соответствии с административными регламентами Ростехнадзора</w:t>
      </w:r>
    </w:p>
    <w:p w:rsidR="007A58B0" w:rsidRPr="00542CFB" w:rsidRDefault="007A58B0" w:rsidP="00543BB4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color w:val="FF0000"/>
          <w:sz w:val="24"/>
          <w:szCs w:val="24"/>
        </w:rPr>
      </w:pPr>
    </w:p>
    <w:p w:rsidR="00956AAC" w:rsidRPr="00956AAC" w:rsidRDefault="00956AAC" w:rsidP="00956AAC">
      <w:pPr>
        <w:pStyle w:val="ConsPlusNonformat"/>
        <w:tabs>
          <w:tab w:val="left" w:pos="0"/>
        </w:tabs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AAC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государственного инспектора отдела </w:t>
      </w:r>
      <w:r w:rsidRPr="00956AAC">
        <w:rPr>
          <w:rFonts w:ascii="Times New Roman" w:hAnsi="Times New Roman" w:cs="Times New Roman"/>
          <w:sz w:val="24"/>
          <w:szCs w:val="24"/>
        </w:rPr>
        <w:t xml:space="preserve">участвует в оказании государственных услуг: </w:t>
      </w:r>
    </w:p>
    <w:p w:rsidR="00F10601" w:rsidRPr="008C465E" w:rsidRDefault="00956AAC" w:rsidP="00956AAC">
      <w:pPr>
        <w:pStyle w:val="ConsPlusNonformat"/>
        <w:tabs>
          <w:tab w:val="left" w:pos="0"/>
        </w:tabs>
        <w:spacing w:line="233" w:lineRule="auto"/>
        <w:ind w:firstLine="709"/>
        <w:jc w:val="both"/>
        <w:rPr>
          <w:i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- принятие</w:t>
      </w:r>
      <w:r w:rsidRPr="00956AAC">
        <w:rPr>
          <w:rFonts w:ascii="Times New Roman" w:hAnsi="Times New Roman" w:cs="Times New Roman"/>
          <w:sz w:val="24"/>
          <w:szCs w:val="24"/>
        </w:rPr>
        <w:t xml:space="preserve"> участия по регистрации (перерегистрации) ОПО</w:t>
      </w:r>
      <w:r w:rsidR="008C465E" w:rsidRPr="00956AAC">
        <w:rPr>
          <w:rFonts w:ascii="Times New Roman" w:hAnsi="Times New Roman" w:cs="Times New Roman"/>
          <w:sz w:val="24"/>
          <w:szCs w:val="24"/>
        </w:rPr>
        <w:t>.</w:t>
      </w:r>
      <w:r w:rsidR="00F10601" w:rsidRPr="008C465E">
        <w:rPr>
          <w:i/>
          <w:color w:val="FF0000"/>
        </w:rPr>
        <w:t xml:space="preserve"> </w:t>
      </w: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11. Показатели эффективности и результативности</w:t>
      </w: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7A58B0" w:rsidRPr="00542CFB" w:rsidRDefault="007A58B0" w:rsidP="00543BB4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i/>
          <w:color w:val="FF0000"/>
          <w:sz w:val="24"/>
          <w:szCs w:val="24"/>
        </w:rPr>
      </w:pPr>
    </w:p>
    <w:p w:rsidR="0001514F" w:rsidRPr="00542CFB" w:rsidRDefault="0001514F" w:rsidP="00543BB4">
      <w:pPr>
        <w:pStyle w:val="ConsPlusNormal"/>
        <w:widowControl/>
        <w:tabs>
          <w:tab w:val="left" w:pos="1134"/>
        </w:tabs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Эффективность профессиональной служебной деятельности </w:t>
      </w:r>
      <w:r w:rsidR="00971490" w:rsidRPr="00542CFB">
        <w:rPr>
          <w:rFonts w:ascii="Times New Roman" w:hAnsi="Times New Roman" w:cs="Times New Roman"/>
          <w:bCs/>
          <w:iCs/>
          <w:sz w:val="24"/>
          <w:szCs w:val="24"/>
        </w:rPr>
        <w:t>государст</w:t>
      </w:r>
      <w:r w:rsidR="007B0BAE">
        <w:rPr>
          <w:rFonts w:ascii="Times New Roman" w:hAnsi="Times New Roman" w:cs="Times New Roman"/>
          <w:bCs/>
          <w:iCs/>
          <w:sz w:val="24"/>
          <w:szCs w:val="24"/>
        </w:rPr>
        <w:t>венного</w:t>
      </w:r>
      <w:r w:rsidR="00971490" w:rsidRPr="00542CFB">
        <w:rPr>
          <w:rFonts w:ascii="Times New Roman" w:hAnsi="Times New Roman" w:cs="Times New Roman"/>
          <w:bCs/>
          <w:iCs/>
          <w:sz w:val="24"/>
          <w:szCs w:val="24"/>
        </w:rPr>
        <w:t xml:space="preserve"> инспектор</w:t>
      </w:r>
      <w:r w:rsidR="007B0BA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542C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42CFB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действий, принимаемых решений;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отсутствию жалоб граждан, юридических лиц на действия (безд</w:t>
      </w:r>
      <w:r w:rsidR="00834132">
        <w:rPr>
          <w:rFonts w:ascii="Times New Roman" w:hAnsi="Times New Roman" w:cs="Times New Roman"/>
          <w:sz w:val="24"/>
          <w:szCs w:val="24"/>
        </w:rPr>
        <w:t>ействия) гражданского служащего</w:t>
      </w:r>
      <w:r w:rsidR="00E27E75">
        <w:rPr>
          <w:rFonts w:ascii="Times New Roman" w:hAnsi="Times New Roman" w:cs="Times New Roman"/>
          <w:sz w:val="24"/>
          <w:szCs w:val="24"/>
        </w:rPr>
        <w:t xml:space="preserve">, </w:t>
      </w:r>
      <w:r w:rsidR="00E27E75">
        <w:rPr>
          <w:rStyle w:val="1"/>
          <w:rFonts w:eastAsiaTheme="minorHAnsi"/>
          <w:sz w:val="24"/>
          <w:szCs w:val="24"/>
        </w:rPr>
        <w:t>качество оказания государственных услуг</w:t>
      </w:r>
      <w:r w:rsidRPr="00542CFB">
        <w:rPr>
          <w:rFonts w:ascii="Times New Roman" w:hAnsi="Times New Roman" w:cs="Times New Roman"/>
          <w:sz w:val="24"/>
          <w:szCs w:val="24"/>
        </w:rPr>
        <w:t>;</w:t>
      </w:r>
    </w:p>
    <w:p w:rsidR="0001514F" w:rsidRPr="00542CFB" w:rsidRDefault="0001514F" w:rsidP="00543BB4">
      <w:pPr>
        <w:pStyle w:val="ac"/>
        <w:numPr>
          <w:ilvl w:val="0"/>
          <w:numId w:val="21"/>
        </w:numPr>
        <w:tabs>
          <w:tab w:val="left" w:pos="0"/>
          <w:tab w:val="left" w:pos="1134"/>
          <w:tab w:val="left" w:pos="1276"/>
        </w:tabs>
        <w:suppressAutoHyphens/>
        <w:spacing w:line="233" w:lineRule="auto"/>
        <w:ind w:left="0" w:firstLine="709"/>
        <w:jc w:val="both"/>
        <w:rPr>
          <w:b w:val="0"/>
          <w:sz w:val="24"/>
        </w:rPr>
      </w:pPr>
      <w:r w:rsidRPr="00542CFB">
        <w:rPr>
          <w:b w:val="0"/>
          <w:sz w:val="24"/>
        </w:rPr>
        <w:t>полнота применения прав, предоставленных данным регламентом;</w:t>
      </w:r>
    </w:p>
    <w:p w:rsidR="0001514F" w:rsidRPr="00542CFB" w:rsidRDefault="0001514F" w:rsidP="00543BB4">
      <w:pPr>
        <w:pStyle w:val="ac"/>
        <w:numPr>
          <w:ilvl w:val="0"/>
          <w:numId w:val="21"/>
        </w:numPr>
        <w:tabs>
          <w:tab w:val="left" w:pos="720"/>
          <w:tab w:val="left" w:pos="1134"/>
          <w:tab w:val="left" w:pos="1276"/>
        </w:tabs>
        <w:suppressAutoHyphens/>
        <w:spacing w:line="233" w:lineRule="auto"/>
        <w:ind w:left="0" w:firstLine="709"/>
        <w:jc w:val="both"/>
        <w:rPr>
          <w:b w:val="0"/>
          <w:sz w:val="24"/>
        </w:rPr>
      </w:pPr>
      <w:r w:rsidRPr="00542CFB">
        <w:rPr>
          <w:b w:val="0"/>
          <w:sz w:val="24"/>
        </w:rPr>
        <w:t>своевременное предоставление планов работ и отчётной документации по утверждённой форме отчетной деятельности;</w:t>
      </w:r>
    </w:p>
    <w:p w:rsidR="0001514F" w:rsidRPr="00542CFB" w:rsidRDefault="002F1D2A" w:rsidP="00543BB4">
      <w:pPr>
        <w:pStyle w:val="ac"/>
        <w:numPr>
          <w:ilvl w:val="0"/>
          <w:numId w:val="21"/>
        </w:numPr>
        <w:tabs>
          <w:tab w:val="left" w:pos="720"/>
          <w:tab w:val="left" w:pos="1134"/>
          <w:tab w:val="left" w:pos="1276"/>
        </w:tabs>
        <w:suppressAutoHyphens/>
        <w:spacing w:line="233" w:lineRule="auto"/>
        <w:ind w:left="0" w:firstLine="709"/>
        <w:jc w:val="both"/>
        <w:rPr>
          <w:b w:val="0"/>
          <w:sz w:val="24"/>
        </w:rPr>
      </w:pPr>
      <w:r w:rsidRPr="00542CFB">
        <w:rPr>
          <w:b w:val="0"/>
          <w:sz w:val="24"/>
        </w:rPr>
        <w:t xml:space="preserve">оперативность принятия решений, направленных на эффективную реализацию задач, возложенных на </w:t>
      </w:r>
      <w:r w:rsidRPr="00542CFB">
        <w:rPr>
          <w:b w:val="0"/>
          <w:bCs w:val="0"/>
          <w:iCs/>
          <w:sz w:val="24"/>
        </w:rPr>
        <w:t xml:space="preserve">государственного инспектора </w:t>
      </w:r>
      <w:r w:rsidRPr="00542CFB">
        <w:rPr>
          <w:b w:val="0"/>
          <w:sz w:val="24"/>
        </w:rPr>
        <w:t>Отдела Управления;</w:t>
      </w:r>
    </w:p>
    <w:p w:rsidR="0001514F" w:rsidRPr="00542CFB" w:rsidRDefault="00D97537" w:rsidP="00D97537">
      <w:pPr>
        <w:pStyle w:val="ConsPlusNormal"/>
        <w:widowControl/>
        <w:tabs>
          <w:tab w:val="left" w:pos="0"/>
          <w:tab w:val="left" w:pos="3825"/>
        </w:tabs>
        <w:spacing w:line="238" w:lineRule="auto"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bookmarkStart w:id="8" w:name="_GoBack"/>
      <w:bookmarkEnd w:id="8"/>
      <w:r>
        <w:rPr>
          <w:rFonts w:ascii="Times New Roman" w:hAnsi="Times New Roman" w:cs="Times New Roman"/>
          <w:sz w:val="24"/>
          <w:szCs w:val="24"/>
        </w:rPr>
        <w:t xml:space="preserve">-      </w:t>
      </w:r>
      <w:r w:rsidR="0001514F" w:rsidRPr="00D97537">
        <w:rPr>
          <w:rFonts w:ascii="Times New Roman" w:hAnsi="Times New Roman" w:cs="Times New Roman"/>
          <w:sz w:val="24"/>
          <w:szCs w:val="24"/>
        </w:rPr>
        <w:t>выполнение в полном объеме и в установленные сроки указаний и распоряжений вышестоящих руководителей.</w:t>
      </w:r>
    </w:p>
    <w:sectPr w:rsidR="0001514F" w:rsidRPr="00542CFB" w:rsidSect="007D28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298" w:rsidRDefault="00A21298" w:rsidP="00D96AF2">
      <w:pPr>
        <w:spacing w:after="0" w:line="240" w:lineRule="auto"/>
      </w:pPr>
      <w:r>
        <w:separator/>
      </w:r>
    </w:p>
  </w:endnote>
  <w:endnote w:type="continuationSeparator" w:id="0">
    <w:p w:rsidR="00A21298" w:rsidRDefault="00A21298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298" w:rsidRDefault="00A21298" w:rsidP="00D96AF2">
      <w:pPr>
        <w:spacing w:after="0" w:line="240" w:lineRule="auto"/>
      </w:pPr>
      <w:r>
        <w:separator/>
      </w:r>
    </w:p>
  </w:footnote>
  <w:footnote w:type="continuationSeparator" w:id="0">
    <w:p w:rsidR="00A21298" w:rsidRDefault="00A21298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243870"/>
      <w:docPartObj>
        <w:docPartGallery w:val="Page Numbers (Top of Page)"/>
        <w:docPartUnique/>
      </w:docPartObj>
    </w:sdtPr>
    <w:sdtEndPr/>
    <w:sdtContent>
      <w:p w:rsidR="007D2890" w:rsidRDefault="007D28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7537">
          <w:rPr>
            <w:noProof/>
          </w:rPr>
          <w:t>15</w:t>
        </w:r>
        <w:r>
          <w:fldChar w:fldCharType="end"/>
        </w:r>
      </w:p>
    </w:sdtContent>
  </w:sdt>
  <w:p w:rsidR="007D2890" w:rsidRDefault="007D28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3"/>
      <w:jc w:val="center"/>
    </w:pPr>
  </w:p>
  <w:p w:rsidR="007D2890" w:rsidRDefault="007D28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D7206D9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16CCA"/>
    <w:multiLevelType w:val="hybridMultilevel"/>
    <w:tmpl w:val="93F25652"/>
    <w:lvl w:ilvl="0" w:tplc="C96850E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DF0F6A"/>
    <w:multiLevelType w:val="hybridMultilevel"/>
    <w:tmpl w:val="297E0B34"/>
    <w:lvl w:ilvl="0" w:tplc="F8546EE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A55B66"/>
    <w:multiLevelType w:val="hybridMultilevel"/>
    <w:tmpl w:val="1EA4FA5E"/>
    <w:lvl w:ilvl="0" w:tplc="1FD8080E">
      <w:start w:val="1"/>
      <w:numFmt w:val="decimal"/>
      <w:lvlText w:val="7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1552BE"/>
    <w:multiLevelType w:val="hybridMultilevel"/>
    <w:tmpl w:val="9C084F22"/>
    <w:lvl w:ilvl="0" w:tplc="D2602EC0">
      <w:start w:val="1"/>
      <w:numFmt w:val="decimal"/>
      <w:lvlText w:val="2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7D6F54"/>
    <w:multiLevelType w:val="hybridMultilevel"/>
    <w:tmpl w:val="A824E91C"/>
    <w:lvl w:ilvl="0" w:tplc="ED625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C34D1"/>
    <w:multiLevelType w:val="hybridMultilevel"/>
    <w:tmpl w:val="D2DA8D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BF6BFC"/>
    <w:multiLevelType w:val="hybridMultilevel"/>
    <w:tmpl w:val="00CCDDF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21FF7EFD"/>
    <w:multiLevelType w:val="hybridMultilevel"/>
    <w:tmpl w:val="C2DE69E0"/>
    <w:lvl w:ilvl="0" w:tplc="E8A6E59E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EF64CA6"/>
    <w:multiLevelType w:val="hybridMultilevel"/>
    <w:tmpl w:val="B7F83710"/>
    <w:lvl w:ilvl="0" w:tplc="BD12F164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00A27EE"/>
    <w:multiLevelType w:val="hybridMultilevel"/>
    <w:tmpl w:val="A9AE0654"/>
    <w:lvl w:ilvl="0" w:tplc="F8546EE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562613"/>
    <w:multiLevelType w:val="multilevel"/>
    <w:tmpl w:val="154A35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4203CB4"/>
    <w:multiLevelType w:val="hybridMultilevel"/>
    <w:tmpl w:val="BABAEAAA"/>
    <w:lvl w:ilvl="0" w:tplc="0B2628E0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5">
    <w:nsid w:val="4DBE44BC"/>
    <w:multiLevelType w:val="multilevel"/>
    <w:tmpl w:val="400089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2821E11"/>
    <w:multiLevelType w:val="hybridMultilevel"/>
    <w:tmpl w:val="633C8F22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500F50"/>
    <w:multiLevelType w:val="hybridMultilevel"/>
    <w:tmpl w:val="55CAADB0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C30ADD"/>
    <w:multiLevelType w:val="hybridMultilevel"/>
    <w:tmpl w:val="D85A6CF6"/>
    <w:lvl w:ilvl="0" w:tplc="A3EE4C84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CB19EC"/>
    <w:multiLevelType w:val="hybridMultilevel"/>
    <w:tmpl w:val="31F046D6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61E5004"/>
    <w:multiLevelType w:val="hybridMultilevel"/>
    <w:tmpl w:val="C584FF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6C0A0B"/>
    <w:multiLevelType w:val="hybridMultilevel"/>
    <w:tmpl w:val="E4E82030"/>
    <w:lvl w:ilvl="0" w:tplc="42FAF586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FF5F0D"/>
    <w:multiLevelType w:val="hybridMultilevel"/>
    <w:tmpl w:val="8EE6B180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7E5F56"/>
    <w:multiLevelType w:val="hybridMultilevel"/>
    <w:tmpl w:val="F39424EC"/>
    <w:lvl w:ilvl="0" w:tplc="86920C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5797070"/>
    <w:multiLevelType w:val="hybridMultilevel"/>
    <w:tmpl w:val="7CD477C0"/>
    <w:lvl w:ilvl="0" w:tplc="BBBCCA60">
      <w:start w:val="1"/>
      <w:numFmt w:val="decimal"/>
      <w:lvlText w:val="6.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D0167FD"/>
    <w:multiLevelType w:val="hybridMultilevel"/>
    <w:tmpl w:val="69CAD228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E5A1C34"/>
    <w:multiLevelType w:val="hybridMultilevel"/>
    <w:tmpl w:val="7CC07528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FF4158"/>
    <w:multiLevelType w:val="hybridMultilevel"/>
    <w:tmpl w:val="FE7C6206"/>
    <w:lvl w:ilvl="0" w:tplc="04190011">
      <w:start w:val="1"/>
      <w:numFmt w:val="decimal"/>
      <w:lvlText w:val="%1)"/>
      <w:lvlJc w:val="left"/>
      <w:pPr>
        <w:ind w:left="28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7"/>
  </w:num>
  <w:num w:numId="5">
    <w:abstractNumId w:val="29"/>
  </w:num>
  <w:num w:numId="6">
    <w:abstractNumId w:val="23"/>
  </w:num>
  <w:num w:numId="7">
    <w:abstractNumId w:val="11"/>
  </w:num>
  <w:num w:numId="8">
    <w:abstractNumId w:val="0"/>
  </w:num>
  <w:num w:numId="9">
    <w:abstractNumId w:val="20"/>
  </w:num>
  <w:num w:numId="10">
    <w:abstractNumId w:val="9"/>
  </w:num>
  <w:num w:numId="11">
    <w:abstractNumId w:val="8"/>
  </w:num>
  <w:num w:numId="12">
    <w:abstractNumId w:val="18"/>
  </w:num>
  <w:num w:numId="13">
    <w:abstractNumId w:val="13"/>
  </w:num>
  <w:num w:numId="14">
    <w:abstractNumId w:val="10"/>
  </w:num>
  <w:num w:numId="15">
    <w:abstractNumId w:val="3"/>
  </w:num>
  <w:num w:numId="16">
    <w:abstractNumId w:val="2"/>
  </w:num>
  <w:num w:numId="17">
    <w:abstractNumId w:val="22"/>
  </w:num>
  <w:num w:numId="18">
    <w:abstractNumId w:val="26"/>
  </w:num>
  <w:num w:numId="19">
    <w:abstractNumId w:val="19"/>
  </w:num>
  <w:num w:numId="20">
    <w:abstractNumId w:val="28"/>
  </w:num>
  <w:num w:numId="21">
    <w:abstractNumId w:val="17"/>
  </w:num>
  <w:num w:numId="22">
    <w:abstractNumId w:val="5"/>
  </w:num>
  <w:num w:numId="23">
    <w:abstractNumId w:val="24"/>
  </w:num>
  <w:num w:numId="24">
    <w:abstractNumId w:val="16"/>
  </w:num>
  <w:num w:numId="25">
    <w:abstractNumId w:val="27"/>
  </w:num>
  <w:num w:numId="26">
    <w:abstractNumId w:val="1"/>
  </w:num>
  <w:num w:numId="27">
    <w:abstractNumId w:val="15"/>
  </w:num>
  <w:num w:numId="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5"/>
  </w:num>
  <w:num w:numId="32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024E4"/>
    <w:rsid w:val="0001514F"/>
    <w:rsid w:val="00022A75"/>
    <w:rsid w:val="00026529"/>
    <w:rsid w:val="0003325A"/>
    <w:rsid w:val="00040B8D"/>
    <w:rsid w:val="00043A7E"/>
    <w:rsid w:val="000604E6"/>
    <w:rsid w:val="000677F1"/>
    <w:rsid w:val="00077F31"/>
    <w:rsid w:val="00085D1C"/>
    <w:rsid w:val="000872B8"/>
    <w:rsid w:val="00091A6C"/>
    <w:rsid w:val="0009389E"/>
    <w:rsid w:val="000A570C"/>
    <w:rsid w:val="000B6AC2"/>
    <w:rsid w:val="000D4EEF"/>
    <w:rsid w:val="000F44BB"/>
    <w:rsid w:val="00101CB0"/>
    <w:rsid w:val="00101DFB"/>
    <w:rsid w:val="00107500"/>
    <w:rsid w:val="001262AB"/>
    <w:rsid w:val="00131702"/>
    <w:rsid w:val="00144531"/>
    <w:rsid w:val="00163CDC"/>
    <w:rsid w:val="00167492"/>
    <w:rsid w:val="00185B60"/>
    <w:rsid w:val="001864C2"/>
    <w:rsid w:val="00195A97"/>
    <w:rsid w:val="001E043B"/>
    <w:rsid w:val="001E0C24"/>
    <w:rsid w:val="001E2967"/>
    <w:rsid w:val="001E55B9"/>
    <w:rsid w:val="001E6B1A"/>
    <w:rsid w:val="001F7C8C"/>
    <w:rsid w:val="00200CC0"/>
    <w:rsid w:val="00215B29"/>
    <w:rsid w:val="0022799C"/>
    <w:rsid w:val="002327B1"/>
    <w:rsid w:val="002358F3"/>
    <w:rsid w:val="00240419"/>
    <w:rsid w:val="00244489"/>
    <w:rsid w:val="00245B74"/>
    <w:rsid w:val="0024712F"/>
    <w:rsid w:val="00254846"/>
    <w:rsid w:val="00260A6A"/>
    <w:rsid w:val="00262FBE"/>
    <w:rsid w:val="00271C35"/>
    <w:rsid w:val="00274829"/>
    <w:rsid w:val="00274E75"/>
    <w:rsid w:val="0029491F"/>
    <w:rsid w:val="00294D4B"/>
    <w:rsid w:val="002A08C9"/>
    <w:rsid w:val="002A2199"/>
    <w:rsid w:val="002A5947"/>
    <w:rsid w:val="002C0DBA"/>
    <w:rsid w:val="002C32DB"/>
    <w:rsid w:val="002D7662"/>
    <w:rsid w:val="002E1CBC"/>
    <w:rsid w:val="002E248B"/>
    <w:rsid w:val="002E301C"/>
    <w:rsid w:val="002E5F1A"/>
    <w:rsid w:val="002F1BBC"/>
    <w:rsid w:val="002F1D2A"/>
    <w:rsid w:val="00314A50"/>
    <w:rsid w:val="003154C5"/>
    <w:rsid w:val="0032471C"/>
    <w:rsid w:val="003324D8"/>
    <w:rsid w:val="003345E1"/>
    <w:rsid w:val="00341F40"/>
    <w:rsid w:val="0035619D"/>
    <w:rsid w:val="003650DE"/>
    <w:rsid w:val="00371B38"/>
    <w:rsid w:val="003824EF"/>
    <w:rsid w:val="003841FF"/>
    <w:rsid w:val="003863E7"/>
    <w:rsid w:val="003923FD"/>
    <w:rsid w:val="00393912"/>
    <w:rsid w:val="003A039F"/>
    <w:rsid w:val="003A1029"/>
    <w:rsid w:val="003B16E3"/>
    <w:rsid w:val="003E4B58"/>
    <w:rsid w:val="003F6CEB"/>
    <w:rsid w:val="003F75DC"/>
    <w:rsid w:val="00412D31"/>
    <w:rsid w:val="00470A1F"/>
    <w:rsid w:val="004837B1"/>
    <w:rsid w:val="004841F7"/>
    <w:rsid w:val="00497510"/>
    <w:rsid w:val="004B70BE"/>
    <w:rsid w:val="004C3CC1"/>
    <w:rsid w:val="004D0EB4"/>
    <w:rsid w:val="004D2AB4"/>
    <w:rsid w:val="004E1211"/>
    <w:rsid w:val="004E4117"/>
    <w:rsid w:val="004F2764"/>
    <w:rsid w:val="00513747"/>
    <w:rsid w:val="005140EB"/>
    <w:rsid w:val="005159B1"/>
    <w:rsid w:val="005208E4"/>
    <w:rsid w:val="005219B5"/>
    <w:rsid w:val="00527CA6"/>
    <w:rsid w:val="00542CFB"/>
    <w:rsid w:val="00543BB4"/>
    <w:rsid w:val="005756C1"/>
    <w:rsid w:val="00577339"/>
    <w:rsid w:val="00583A38"/>
    <w:rsid w:val="0059190E"/>
    <w:rsid w:val="00595DA4"/>
    <w:rsid w:val="005C39C8"/>
    <w:rsid w:val="005C5D54"/>
    <w:rsid w:val="005C6A32"/>
    <w:rsid w:val="005C6D00"/>
    <w:rsid w:val="005E658B"/>
    <w:rsid w:val="005F0B9C"/>
    <w:rsid w:val="005F6DE5"/>
    <w:rsid w:val="00621102"/>
    <w:rsid w:val="00624553"/>
    <w:rsid w:val="006270C7"/>
    <w:rsid w:val="00644627"/>
    <w:rsid w:val="0066480F"/>
    <w:rsid w:val="006707E1"/>
    <w:rsid w:val="00670B79"/>
    <w:rsid w:val="00674FFA"/>
    <w:rsid w:val="00680AF5"/>
    <w:rsid w:val="00686FC2"/>
    <w:rsid w:val="00687C5F"/>
    <w:rsid w:val="00692840"/>
    <w:rsid w:val="00695939"/>
    <w:rsid w:val="006A1B4D"/>
    <w:rsid w:val="006B25CA"/>
    <w:rsid w:val="006C7694"/>
    <w:rsid w:val="006D7070"/>
    <w:rsid w:val="006F6DCC"/>
    <w:rsid w:val="0070711B"/>
    <w:rsid w:val="00710884"/>
    <w:rsid w:val="0071217B"/>
    <w:rsid w:val="0072098F"/>
    <w:rsid w:val="00726B4D"/>
    <w:rsid w:val="00730FD6"/>
    <w:rsid w:val="0073438B"/>
    <w:rsid w:val="0076452C"/>
    <w:rsid w:val="007654DC"/>
    <w:rsid w:val="007770E4"/>
    <w:rsid w:val="007834CF"/>
    <w:rsid w:val="007844D9"/>
    <w:rsid w:val="007A25F7"/>
    <w:rsid w:val="007A51EB"/>
    <w:rsid w:val="007A58B0"/>
    <w:rsid w:val="007B0BAE"/>
    <w:rsid w:val="007B1064"/>
    <w:rsid w:val="007B5829"/>
    <w:rsid w:val="007D0692"/>
    <w:rsid w:val="007D2890"/>
    <w:rsid w:val="007E073B"/>
    <w:rsid w:val="007E146D"/>
    <w:rsid w:val="00803B2B"/>
    <w:rsid w:val="008050B9"/>
    <w:rsid w:val="00807DB6"/>
    <w:rsid w:val="00825600"/>
    <w:rsid w:val="0083017F"/>
    <w:rsid w:val="00834132"/>
    <w:rsid w:val="00835054"/>
    <w:rsid w:val="00855685"/>
    <w:rsid w:val="00867D13"/>
    <w:rsid w:val="00882D0B"/>
    <w:rsid w:val="008861C3"/>
    <w:rsid w:val="008C465E"/>
    <w:rsid w:val="008E126E"/>
    <w:rsid w:val="008E4739"/>
    <w:rsid w:val="008E7539"/>
    <w:rsid w:val="008F70BC"/>
    <w:rsid w:val="009004DA"/>
    <w:rsid w:val="00907588"/>
    <w:rsid w:val="00907F0A"/>
    <w:rsid w:val="009278A9"/>
    <w:rsid w:val="0093160A"/>
    <w:rsid w:val="00934DB9"/>
    <w:rsid w:val="009372AC"/>
    <w:rsid w:val="00940B12"/>
    <w:rsid w:val="00953BFE"/>
    <w:rsid w:val="00956432"/>
    <w:rsid w:val="00956AAC"/>
    <w:rsid w:val="00971490"/>
    <w:rsid w:val="0099380E"/>
    <w:rsid w:val="009974C7"/>
    <w:rsid w:val="009A4954"/>
    <w:rsid w:val="009A779C"/>
    <w:rsid w:val="009B589F"/>
    <w:rsid w:val="009C622F"/>
    <w:rsid w:val="009C7784"/>
    <w:rsid w:val="009E03F5"/>
    <w:rsid w:val="009E6A16"/>
    <w:rsid w:val="009F3F06"/>
    <w:rsid w:val="009F6F98"/>
    <w:rsid w:val="009F71B9"/>
    <w:rsid w:val="00A21298"/>
    <w:rsid w:val="00A436BE"/>
    <w:rsid w:val="00A4553D"/>
    <w:rsid w:val="00A56D37"/>
    <w:rsid w:val="00A64F83"/>
    <w:rsid w:val="00A729F9"/>
    <w:rsid w:val="00A731CD"/>
    <w:rsid w:val="00A75477"/>
    <w:rsid w:val="00A80629"/>
    <w:rsid w:val="00A957B8"/>
    <w:rsid w:val="00AA180F"/>
    <w:rsid w:val="00AF221A"/>
    <w:rsid w:val="00AF3EA7"/>
    <w:rsid w:val="00AF6530"/>
    <w:rsid w:val="00B34263"/>
    <w:rsid w:val="00B35A64"/>
    <w:rsid w:val="00B42612"/>
    <w:rsid w:val="00B6749A"/>
    <w:rsid w:val="00B73B3C"/>
    <w:rsid w:val="00B816C8"/>
    <w:rsid w:val="00B84119"/>
    <w:rsid w:val="00B92566"/>
    <w:rsid w:val="00BA6936"/>
    <w:rsid w:val="00BB2B15"/>
    <w:rsid w:val="00BB3572"/>
    <w:rsid w:val="00BB5153"/>
    <w:rsid w:val="00BD291B"/>
    <w:rsid w:val="00BE6F06"/>
    <w:rsid w:val="00C003E6"/>
    <w:rsid w:val="00C13948"/>
    <w:rsid w:val="00C14D66"/>
    <w:rsid w:val="00C218FE"/>
    <w:rsid w:val="00C21B70"/>
    <w:rsid w:val="00C2312B"/>
    <w:rsid w:val="00C26FCC"/>
    <w:rsid w:val="00C411AD"/>
    <w:rsid w:val="00C571E3"/>
    <w:rsid w:val="00C618E7"/>
    <w:rsid w:val="00C9557F"/>
    <w:rsid w:val="00C96243"/>
    <w:rsid w:val="00CA6125"/>
    <w:rsid w:val="00CB269B"/>
    <w:rsid w:val="00CC6BE3"/>
    <w:rsid w:val="00CD7E6F"/>
    <w:rsid w:val="00D046C1"/>
    <w:rsid w:val="00D05F09"/>
    <w:rsid w:val="00D11378"/>
    <w:rsid w:val="00D172C3"/>
    <w:rsid w:val="00D17F7B"/>
    <w:rsid w:val="00D21579"/>
    <w:rsid w:val="00D25A48"/>
    <w:rsid w:val="00D32C3A"/>
    <w:rsid w:val="00D4042D"/>
    <w:rsid w:val="00D423AB"/>
    <w:rsid w:val="00D424D5"/>
    <w:rsid w:val="00D57206"/>
    <w:rsid w:val="00D61985"/>
    <w:rsid w:val="00D72DB9"/>
    <w:rsid w:val="00D96AF2"/>
    <w:rsid w:val="00D97537"/>
    <w:rsid w:val="00DA1AD3"/>
    <w:rsid w:val="00DA1EE4"/>
    <w:rsid w:val="00DA33C2"/>
    <w:rsid w:val="00DA7ECA"/>
    <w:rsid w:val="00DB2C15"/>
    <w:rsid w:val="00DC1ED1"/>
    <w:rsid w:val="00DC7F1E"/>
    <w:rsid w:val="00DD02BF"/>
    <w:rsid w:val="00DE1954"/>
    <w:rsid w:val="00DE2218"/>
    <w:rsid w:val="00DE704D"/>
    <w:rsid w:val="00DF0311"/>
    <w:rsid w:val="00DF6591"/>
    <w:rsid w:val="00E00426"/>
    <w:rsid w:val="00E110C2"/>
    <w:rsid w:val="00E15354"/>
    <w:rsid w:val="00E24CE3"/>
    <w:rsid w:val="00E27E75"/>
    <w:rsid w:val="00E40CEB"/>
    <w:rsid w:val="00E455B9"/>
    <w:rsid w:val="00E504A2"/>
    <w:rsid w:val="00E65985"/>
    <w:rsid w:val="00E70D11"/>
    <w:rsid w:val="00E73CD4"/>
    <w:rsid w:val="00E745E1"/>
    <w:rsid w:val="00E7467F"/>
    <w:rsid w:val="00E767CC"/>
    <w:rsid w:val="00E85D65"/>
    <w:rsid w:val="00EB3576"/>
    <w:rsid w:val="00EC1F2D"/>
    <w:rsid w:val="00ED431C"/>
    <w:rsid w:val="00ED7043"/>
    <w:rsid w:val="00ED7900"/>
    <w:rsid w:val="00EE6BB9"/>
    <w:rsid w:val="00EF080C"/>
    <w:rsid w:val="00F00BA9"/>
    <w:rsid w:val="00F037EB"/>
    <w:rsid w:val="00F063A0"/>
    <w:rsid w:val="00F07624"/>
    <w:rsid w:val="00F10601"/>
    <w:rsid w:val="00F14F77"/>
    <w:rsid w:val="00F177B8"/>
    <w:rsid w:val="00F208B7"/>
    <w:rsid w:val="00F26C3F"/>
    <w:rsid w:val="00F427C1"/>
    <w:rsid w:val="00F50142"/>
    <w:rsid w:val="00F51F96"/>
    <w:rsid w:val="00F56A97"/>
    <w:rsid w:val="00F80CB8"/>
    <w:rsid w:val="00F81AD4"/>
    <w:rsid w:val="00FA3BDB"/>
    <w:rsid w:val="00FC5630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footer"/>
    <w:basedOn w:val="a"/>
    <w:link w:val="ab"/>
    <w:uiPriority w:val="99"/>
    <w:unhideWhenUsed/>
    <w:rsid w:val="009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89F"/>
  </w:style>
  <w:style w:type="paragraph" w:customStyle="1" w:styleId="ConsPlusNormal">
    <w:name w:val="ConsPlusNormal"/>
    <w:rsid w:val="007A5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A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15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6C76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F1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E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E1954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2A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0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1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footer"/>
    <w:basedOn w:val="a"/>
    <w:link w:val="ab"/>
    <w:uiPriority w:val="99"/>
    <w:unhideWhenUsed/>
    <w:rsid w:val="009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89F"/>
  </w:style>
  <w:style w:type="paragraph" w:customStyle="1" w:styleId="ConsPlusNormal">
    <w:name w:val="ConsPlusNormal"/>
    <w:rsid w:val="007A5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A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15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6C76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F1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E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E1954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2A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0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1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D65818-49B5-449A-AB75-8700226DD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15</Pages>
  <Words>6942</Words>
  <Characters>39576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Адаменко Ольга Михайловна</cp:lastModifiedBy>
  <cp:revision>138</cp:revision>
  <cp:lastPrinted>2018-01-30T18:46:00Z</cp:lastPrinted>
  <dcterms:created xsi:type="dcterms:W3CDTF">2017-10-19T13:13:00Z</dcterms:created>
  <dcterms:modified xsi:type="dcterms:W3CDTF">2018-06-04T09:03:00Z</dcterms:modified>
</cp:coreProperties>
</file>